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E93" w:rsidRPr="002B583A" w:rsidRDefault="00186E93">
      <w:pPr>
        <w:pStyle w:val="ac"/>
      </w:pPr>
    </w:p>
    <w:p w:rsidR="006C1DB5" w:rsidRDefault="003A7DA7">
      <w:pPr>
        <w:pStyle w:val="a8"/>
        <w:rPr>
          <w:b/>
          <w:bCs/>
          <w:sz w:val="32"/>
          <w:szCs w:val="32"/>
        </w:rPr>
      </w:pPr>
      <w:r>
        <w:rPr>
          <w:b/>
          <w:bCs/>
          <w:sz w:val="32"/>
          <w:szCs w:val="32"/>
        </w:rPr>
        <w:t xml:space="preserve">Аналитический </w:t>
      </w:r>
      <w:r w:rsidR="00CB6717" w:rsidRPr="00CB6717">
        <w:rPr>
          <w:b/>
          <w:bCs/>
          <w:sz w:val="32"/>
          <w:szCs w:val="32"/>
        </w:rPr>
        <w:t>Отчет о выполненных работах</w:t>
      </w:r>
    </w:p>
    <w:p w:rsidR="006C1DB5" w:rsidRDefault="00CB6717">
      <w:pPr>
        <w:pStyle w:val="a8"/>
        <w:rPr>
          <w:b/>
          <w:bCs/>
          <w:sz w:val="32"/>
          <w:szCs w:val="32"/>
        </w:rPr>
      </w:pPr>
      <w:r w:rsidRPr="00CB6717">
        <w:rPr>
          <w:b/>
          <w:bCs/>
          <w:sz w:val="32"/>
          <w:szCs w:val="32"/>
        </w:rPr>
        <w:t>по сбору и обобщению информации</w:t>
      </w:r>
    </w:p>
    <w:p w:rsidR="006C1DB5" w:rsidRDefault="00CB6717" w:rsidP="00857567">
      <w:pPr>
        <w:pStyle w:val="a8"/>
        <w:rPr>
          <w:b/>
          <w:bCs/>
          <w:sz w:val="32"/>
          <w:szCs w:val="32"/>
        </w:rPr>
      </w:pPr>
      <w:r w:rsidRPr="00CB6717">
        <w:rPr>
          <w:b/>
          <w:bCs/>
          <w:sz w:val="32"/>
          <w:szCs w:val="32"/>
        </w:rPr>
        <w:t xml:space="preserve">о качестве условий оказания услуг организациями в сфере </w:t>
      </w:r>
      <w:r w:rsidR="00857567">
        <w:rPr>
          <w:b/>
          <w:bCs/>
          <w:sz w:val="32"/>
          <w:szCs w:val="32"/>
        </w:rPr>
        <w:t xml:space="preserve">образования </w:t>
      </w:r>
      <w:r w:rsidR="00BF34A4">
        <w:rPr>
          <w:b/>
          <w:bCs/>
          <w:sz w:val="32"/>
          <w:szCs w:val="32"/>
        </w:rPr>
        <w:t>муниципального района «</w:t>
      </w:r>
      <w:r w:rsidR="00860FBC">
        <w:rPr>
          <w:b/>
          <w:bCs/>
          <w:sz w:val="32"/>
          <w:szCs w:val="32"/>
        </w:rPr>
        <w:t>Балейский</w:t>
      </w:r>
      <w:r w:rsidR="00BF34A4">
        <w:rPr>
          <w:b/>
          <w:bCs/>
          <w:sz w:val="32"/>
          <w:szCs w:val="32"/>
        </w:rPr>
        <w:t xml:space="preserve"> район»</w:t>
      </w:r>
    </w:p>
    <w:p w:rsidR="00186E93" w:rsidRPr="00CB6717" w:rsidRDefault="00CB6717">
      <w:pPr>
        <w:pStyle w:val="a8"/>
        <w:rPr>
          <w:b/>
          <w:bCs/>
          <w:sz w:val="32"/>
          <w:szCs w:val="32"/>
        </w:rPr>
      </w:pPr>
      <w:r w:rsidRPr="00CB6717">
        <w:rPr>
          <w:b/>
          <w:bCs/>
          <w:sz w:val="32"/>
          <w:szCs w:val="32"/>
        </w:rPr>
        <w:t xml:space="preserve">за </w:t>
      </w:r>
      <w:r w:rsidR="00020FB6" w:rsidRPr="00CB6717">
        <w:rPr>
          <w:b/>
          <w:bCs/>
          <w:sz w:val="32"/>
          <w:szCs w:val="32"/>
        </w:rPr>
        <w:t>20</w:t>
      </w:r>
      <w:r w:rsidR="00020FB6">
        <w:rPr>
          <w:b/>
          <w:bCs/>
          <w:sz w:val="32"/>
          <w:szCs w:val="32"/>
        </w:rPr>
        <w:t>2</w:t>
      </w:r>
      <w:r w:rsidR="00C24699">
        <w:rPr>
          <w:b/>
          <w:bCs/>
          <w:sz w:val="32"/>
          <w:szCs w:val="32"/>
        </w:rPr>
        <w:t>1</w:t>
      </w:r>
      <w:r w:rsidR="00020FB6" w:rsidRPr="00CB6717">
        <w:rPr>
          <w:b/>
          <w:bCs/>
          <w:sz w:val="32"/>
          <w:szCs w:val="32"/>
        </w:rPr>
        <w:t xml:space="preserve"> </w:t>
      </w:r>
      <w:r w:rsidRPr="00CB6717">
        <w:rPr>
          <w:b/>
          <w:bCs/>
          <w:sz w:val="32"/>
          <w:szCs w:val="32"/>
        </w:rPr>
        <w:t>год</w:t>
      </w:r>
    </w:p>
    <w:p w:rsidR="00186E93" w:rsidRPr="00FA5495" w:rsidRDefault="002C63DA">
      <w:pPr>
        <w:pStyle w:val="1"/>
      </w:pPr>
      <w:r>
        <w:t>Общая информация</w:t>
      </w:r>
    </w:p>
    <w:p w:rsidR="00FE207F" w:rsidRDefault="00FE207F" w:rsidP="00E310D4">
      <w:pPr>
        <w:jc w:val="both"/>
      </w:pPr>
    </w:p>
    <w:p w:rsidR="00B31BA2" w:rsidRPr="008C30A5" w:rsidRDefault="00B31BA2" w:rsidP="00E310D4">
      <w:pPr>
        <w:jc w:val="both"/>
        <w:rPr>
          <w:color w:val="FF0000"/>
        </w:rPr>
      </w:pPr>
      <w:r w:rsidRPr="00B31BA2">
        <w:t xml:space="preserve">Независимая оценка качества условий оказания услуг организациями в сфере </w:t>
      </w:r>
      <w:r w:rsidR="00857567">
        <w:t>образования</w:t>
      </w:r>
      <w:r w:rsidRPr="00B31BA2">
        <w:t xml:space="preserve"> (далее – НОКУ),</w:t>
      </w:r>
      <w:r w:rsidR="003A0348">
        <w:t xml:space="preserve"> </w:t>
      </w:r>
      <w:r w:rsidRPr="00B31BA2">
        <w:t xml:space="preserve">проводилась в г. Чите с </w:t>
      </w:r>
      <w:r w:rsidR="00860FBC">
        <w:t>1</w:t>
      </w:r>
      <w:r w:rsidR="00EA3B21">
        <w:t>0</w:t>
      </w:r>
      <w:r w:rsidR="00020FB6" w:rsidRPr="00B31BA2">
        <w:t xml:space="preserve"> </w:t>
      </w:r>
      <w:r w:rsidR="00C24699">
        <w:t>февраля</w:t>
      </w:r>
      <w:r w:rsidR="00020FB6" w:rsidRPr="00B31BA2">
        <w:t xml:space="preserve"> </w:t>
      </w:r>
      <w:r w:rsidRPr="00B31BA2">
        <w:t>20</w:t>
      </w:r>
      <w:r w:rsidR="00020FB6">
        <w:t>2</w:t>
      </w:r>
      <w:r w:rsidR="00C24699">
        <w:t>1</w:t>
      </w:r>
      <w:r w:rsidRPr="00B31BA2">
        <w:t xml:space="preserve"> года по </w:t>
      </w:r>
      <w:r w:rsidR="00020FB6">
        <w:t>1</w:t>
      </w:r>
      <w:r w:rsidR="00C24699">
        <w:t>5</w:t>
      </w:r>
      <w:r w:rsidR="00020FB6">
        <w:t xml:space="preserve"> </w:t>
      </w:r>
      <w:r w:rsidR="00C24699">
        <w:t>июля</w:t>
      </w:r>
      <w:r w:rsidRPr="00B31BA2">
        <w:t xml:space="preserve"> 20</w:t>
      </w:r>
      <w:r w:rsidR="00020FB6">
        <w:t>2</w:t>
      </w:r>
      <w:r w:rsidR="00C24699">
        <w:t>1</w:t>
      </w:r>
      <w:r w:rsidRPr="00B31BA2">
        <w:t xml:space="preserve"> года на основании договор</w:t>
      </w:r>
      <w:r w:rsidR="00361E82">
        <w:t xml:space="preserve">а </w:t>
      </w:r>
      <w:r w:rsidRPr="00E310D4">
        <w:t>№</w:t>
      </w:r>
      <w:r w:rsidR="004D6F39">
        <w:t>1</w:t>
      </w:r>
      <w:r w:rsidR="00860FBC">
        <w:t>0</w:t>
      </w:r>
      <w:r w:rsidR="00E310D4" w:rsidRPr="00E310D4">
        <w:t>-</w:t>
      </w:r>
      <w:r w:rsidR="00857567">
        <w:t>о</w:t>
      </w:r>
      <w:r w:rsidRPr="00E310D4">
        <w:t xml:space="preserve"> </w:t>
      </w:r>
      <w:r w:rsidRPr="00AD4B87">
        <w:t xml:space="preserve">от </w:t>
      </w:r>
      <w:r w:rsidR="00860FBC">
        <w:t>08</w:t>
      </w:r>
      <w:r w:rsidR="006C3D7F">
        <w:t xml:space="preserve"> </w:t>
      </w:r>
      <w:r w:rsidR="004D6F39">
        <w:t>февраля</w:t>
      </w:r>
      <w:r w:rsidRPr="00AD4B87">
        <w:t xml:space="preserve"> 20</w:t>
      </w:r>
      <w:r w:rsidR="008C30A5" w:rsidRPr="00AD4B87">
        <w:t>2</w:t>
      </w:r>
      <w:r w:rsidR="00C24699">
        <w:t>1</w:t>
      </w:r>
      <w:r w:rsidRPr="00AD4B87">
        <w:t xml:space="preserve"> года.</w:t>
      </w:r>
    </w:p>
    <w:p w:rsidR="00E310D4" w:rsidRDefault="00E310D4" w:rsidP="00E310D4">
      <w:pPr>
        <w:jc w:val="both"/>
      </w:pPr>
    </w:p>
    <w:p w:rsidR="0056159E" w:rsidRPr="00A16569" w:rsidRDefault="00B31BA2" w:rsidP="00E310D4">
      <w:pPr>
        <w:jc w:val="both"/>
        <w:rPr>
          <w:shd w:val="clear" w:color="auto" w:fill="FFFFFF"/>
        </w:rPr>
      </w:pPr>
      <w:r w:rsidRPr="00B31BA2">
        <w:t xml:space="preserve">НОКУ проводилась специалистами организации-оператора - Краевого центра оценки качества образования Забайкальского края - в соответствии с </w:t>
      </w:r>
      <w:hyperlink r:id="rId8" w:history="1">
        <w:r w:rsidRPr="00B31BA2">
          <w:t>Федеральным закон</w:t>
        </w:r>
      </w:hyperlink>
      <w:r w:rsidRPr="00B31BA2">
        <w:t xml:space="preserve">ом от 05 декабря 2017 года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w:t>
      </w:r>
      <w:r w:rsidR="00857567">
        <w:t>образования</w:t>
      </w:r>
      <w:r w:rsidRPr="00B31BA2">
        <w:t xml:space="preserve">, охраны здоровья, образования, социального обслуживания и федеральными </w:t>
      </w:r>
      <w:r w:rsidRPr="00B31BA2">
        <w:rPr>
          <w:spacing w:val="-1"/>
        </w:rPr>
        <w:t>учреждениями медико-социальной экспертизы</w:t>
      </w:r>
      <w:r w:rsidRPr="00574427">
        <w:rPr>
          <w:spacing w:val="-1"/>
        </w:rPr>
        <w:t xml:space="preserve">», </w:t>
      </w:r>
      <w:r w:rsidR="00A16569" w:rsidRPr="00574427">
        <w:rPr>
          <w:color w:val="000000"/>
        </w:rPr>
        <w:t>Федеральным законом от 29.12.2012 N 273-ФЗ (ред. от 26.07.2019) «Об образовании в Российской Федерации»,</w:t>
      </w:r>
      <w:r w:rsidRPr="00B31BA2">
        <w:t xml:space="preserve">Приказом 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w:t>
      </w:r>
      <w:r w:rsidR="00857567">
        <w:t>образования</w:t>
      </w:r>
      <w:r w:rsidRPr="00B31BA2">
        <w:t>, охраны здоровья, образования, социального обслуживания и федеральными учреждениями медико-социальной экспертизы»</w:t>
      </w:r>
      <w:r w:rsidR="00A16569">
        <w:rPr>
          <w:shd w:val="clear" w:color="auto" w:fill="FFFFFF"/>
        </w:rPr>
        <w:t xml:space="preserve">, </w:t>
      </w:r>
      <w:r w:rsidR="0056159E" w:rsidRPr="0056159E">
        <w:rPr>
          <w:color w:val="000000"/>
        </w:rPr>
        <w:t>Приказ</w:t>
      </w:r>
      <w:r w:rsidR="00A16569" w:rsidRPr="00A16569">
        <w:rPr>
          <w:color w:val="000000"/>
        </w:rPr>
        <w:t>ом</w:t>
      </w:r>
      <w:r w:rsidR="008C30A5">
        <w:rPr>
          <w:color w:val="000000"/>
        </w:rPr>
        <w:t xml:space="preserve"> </w:t>
      </w:r>
      <w:r w:rsidR="0056159E" w:rsidRPr="0056159E">
        <w:rPr>
          <w:color w:val="000000"/>
        </w:rPr>
        <w:t>Минпросвещения России от 13.03.2019 N 114</w:t>
      </w:r>
      <w:r w:rsidR="00A16569" w:rsidRPr="00A16569">
        <w:rPr>
          <w:color w:val="000000"/>
        </w:rPr>
        <w:t>«</w:t>
      </w:r>
      <w:r w:rsidR="0056159E" w:rsidRPr="0056159E">
        <w:rPr>
          <w:color w:val="000000"/>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A16569" w:rsidRPr="00A16569">
        <w:rPr>
          <w:color w:val="000000"/>
        </w:rPr>
        <w:t>».</w:t>
      </w:r>
    </w:p>
    <w:p w:rsidR="00E310D4" w:rsidRDefault="00E310D4" w:rsidP="00E310D4">
      <w:pPr>
        <w:jc w:val="both"/>
      </w:pPr>
    </w:p>
    <w:p w:rsidR="009A1F8C" w:rsidRDefault="009A1F8C" w:rsidP="00E310D4">
      <w:pPr>
        <w:jc w:val="both"/>
      </w:pPr>
      <w:r>
        <w:t xml:space="preserve">Сбор информации о качестве условий оказания услуг производился в соответствии с Постановлением Правительства РФ от 31 мая 2018 г. № 638 «Об утверждении Правил сбора и обобщения информации о качестве условий оказания услуг организациями в сфере </w:t>
      </w:r>
      <w:r w:rsidR="00857567">
        <w:t>образования</w:t>
      </w:r>
      <w:r>
        <w:t>, охраны здоровья, образования, социального обслуживания и федеральными учреждениями медико-социальной экспертизы».</w:t>
      </w:r>
    </w:p>
    <w:p w:rsidR="00E310D4" w:rsidRDefault="00E310D4" w:rsidP="00E310D4">
      <w:pPr>
        <w:jc w:val="both"/>
      </w:pPr>
    </w:p>
    <w:p w:rsidR="00EA1E1A" w:rsidRPr="009A1F8C" w:rsidRDefault="00B31BA2" w:rsidP="00E310D4">
      <w:pPr>
        <w:jc w:val="both"/>
      </w:pPr>
      <w:r w:rsidRPr="00B31BA2">
        <w:t>Источниками информации о качестве условий оказания услуг стали</w:t>
      </w:r>
      <w:r w:rsidR="00EA1E1A">
        <w:t>:</w:t>
      </w:r>
    </w:p>
    <w:p w:rsidR="00EA1E1A" w:rsidRPr="00E310D4" w:rsidRDefault="00B31BA2" w:rsidP="00CA3DFD">
      <w:pPr>
        <w:pStyle w:val="af9"/>
        <w:numPr>
          <w:ilvl w:val="0"/>
          <w:numId w:val="7"/>
        </w:numPr>
        <w:spacing w:line="240" w:lineRule="auto"/>
        <w:jc w:val="both"/>
        <w:rPr>
          <w:rFonts w:ascii="Times New Roman" w:hAnsi="Times New Roman" w:cs="Times New Roman"/>
        </w:rPr>
      </w:pPr>
      <w:r w:rsidRPr="00E310D4">
        <w:rPr>
          <w:rFonts w:ascii="Times New Roman" w:hAnsi="Times New Roman" w:cs="Times New Roman"/>
        </w:rPr>
        <w:lastRenderedPageBreak/>
        <w:t xml:space="preserve">официальные сайты организаций </w:t>
      </w:r>
      <w:r w:rsidR="00857567">
        <w:rPr>
          <w:rFonts w:ascii="Times New Roman" w:hAnsi="Times New Roman" w:cs="Times New Roman"/>
        </w:rPr>
        <w:t>образования</w:t>
      </w:r>
      <w:r w:rsidRPr="00E310D4">
        <w:rPr>
          <w:rFonts w:ascii="Times New Roman" w:hAnsi="Times New Roman" w:cs="Times New Roman"/>
        </w:rPr>
        <w:t xml:space="preserve"> в информационно-телекоммуникационной сети «Интерн</w:t>
      </w:r>
      <w:r w:rsidR="00EA1E1A" w:rsidRPr="00E310D4">
        <w:rPr>
          <w:rFonts w:ascii="Times New Roman" w:hAnsi="Times New Roman" w:cs="Times New Roman"/>
        </w:rPr>
        <w:t>ет»;</w:t>
      </w:r>
    </w:p>
    <w:p w:rsidR="00EA1E1A" w:rsidRPr="00E310D4" w:rsidRDefault="00B31BA2" w:rsidP="00CA3DFD">
      <w:pPr>
        <w:pStyle w:val="af9"/>
        <w:numPr>
          <w:ilvl w:val="0"/>
          <w:numId w:val="7"/>
        </w:numPr>
        <w:spacing w:line="240" w:lineRule="auto"/>
        <w:jc w:val="both"/>
        <w:rPr>
          <w:rFonts w:ascii="Times New Roman" w:hAnsi="Times New Roman" w:cs="Times New Roman"/>
        </w:rPr>
      </w:pPr>
      <w:r w:rsidRPr="00E310D4">
        <w:rPr>
          <w:rFonts w:ascii="Times New Roman" w:hAnsi="Times New Roman" w:cs="Times New Roman"/>
        </w:rPr>
        <w:t>информационные стенды в помещениях указанных организаций</w:t>
      </w:r>
      <w:r w:rsidR="00EA1E1A" w:rsidRPr="00E310D4">
        <w:rPr>
          <w:rFonts w:ascii="Times New Roman" w:hAnsi="Times New Roman" w:cs="Times New Roman"/>
        </w:rPr>
        <w:t>;</w:t>
      </w:r>
    </w:p>
    <w:p w:rsidR="003A0348" w:rsidRDefault="003A0348" w:rsidP="003A0348">
      <w:pPr>
        <w:pStyle w:val="af9"/>
        <w:numPr>
          <w:ilvl w:val="0"/>
          <w:numId w:val="7"/>
        </w:numPr>
        <w:spacing w:line="240" w:lineRule="auto"/>
        <w:jc w:val="both"/>
        <w:rPr>
          <w:rFonts w:ascii="Times New Roman" w:hAnsi="Times New Roman" w:cs="Times New Roman"/>
        </w:rPr>
      </w:pPr>
      <w:r w:rsidRPr="00E310D4">
        <w:rPr>
          <w:rFonts w:ascii="Times New Roman" w:hAnsi="Times New Roman" w:cs="Times New Roman"/>
        </w:rPr>
        <w:t xml:space="preserve">анкеты </w:t>
      </w:r>
      <w:r>
        <w:rPr>
          <w:rFonts w:ascii="Times New Roman" w:hAnsi="Times New Roman" w:cs="Times New Roman"/>
        </w:rPr>
        <w:t>независимых экспертов, посетивших</w:t>
      </w:r>
      <w:r w:rsidRPr="00E310D4">
        <w:rPr>
          <w:rFonts w:ascii="Times New Roman" w:hAnsi="Times New Roman" w:cs="Times New Roman"/>
        </w:rPr>
        <w:t xml:space="preserve"> организаци</w:t>
      </w:r>
      <w:r>
        <w:rPr>
          <w:rFonts w:ascii="Times New Roman" w:hAnsi="Times New Roman" w:cs="Times New Roman"/>
        </w:rPr>
        <w:t>и образования</w:t>
      </w:r>
      <w:r w:rsidRPr="00E310D4">
        <w:rPr>
          <w:rFonts w:ascii="Times New Roman" w:hAnsi="Times New Roman" w:cs="Times New Roman"/>
        </w:rPr>
        <w:t>, раскрывающие условия оказания услуг организациями социальной сферы, в том числе обеспечение комфортных условий предоставления услуг, оборудование территории, прилегающей к организации, и помещений организаций с учетом доступности для инвалидов и их возможности получать услуги наравне с другими;</w:t>
      </w:r>
    </w:p>
    <w:p w:rsidR="00FC3120" w:rsidRPr="00E310D4" w:rsidRDefault="00EA1E1A" w:rsidP="00CA3DFD">
      <w:pPr>
        <w:pStyle w:val="af9"/>
        <w:numPr>
          <w:ilvl w:val="0"/>
          <w:numId w:val="7"/>
        </w:numPr>
        <w:spacing w:line="240" w:lineRule="auto"/>
        <w:jc w:val="both"/>
        <w:rPr>
          <w:rFonts w:ascii="Times New Roman" w:hAnsi="Times New Roman" w:cs="Times New Roman"/>
        </w:rPr>
      </w:pPr>
      <w:r w:rsidRPr="00E310D4">
        <w:rPr>
          <w:rFonts w:ascii="Times New Roman" w:hAnsi="Times New Roman" w:cs="Times New Roman"/>
        </w:rPr>
        <w:t>м</w:t>
      </w:r>
      <w:r w:rsidR="00B31BA2" w:rsidRPr="00E310D4">
        <w:rPr>
          <w:rFonts w:ascii="Times New Roman" w:hAnsi="Times New Roman" w:cs="Times New Roman"/>
        </w:rPr>
        <w:t>нени</w:t>
      </w:r>
      <w:r w:rsidRPr="00E310D4">
        <w:rPr>
          <w:rFonts w:ascii="Times New Roman" w:hAnsi="Times New Roman" w:cs="Times New Roman"/>
        </w:rPr>
        <w:t>я</w:t>
      </w:r>
      <w:r w:rsidR="00B31BA2" w:rsidRPr="00E310D4">
        <w:rPr>
          <w:rFonts w:ascii="Times New Roman" w:hAnsi="Times New Roman" w:cs="Times New Roman"/>
        </w:rPr>
        <w:t xml:space="preserve"> получателей услуг о качестве условий оказания услуг в целях установления удовлетворенности граждан условиями оказания услуг</w:t>
      </w:r>
      <w:r w:rsidRPr="00E310D4">
        <w:rPr>
          <w:rFonts w:ascii="Times New Roman" w:hAnsi="Times New Roman" w:cs="Times New Roman"/>
        </w:rPr>
        <w:t xml:space="preserve">. </w:t>
      </w:r>
      <w:bookmarkStart w:id="0" w:name="0"/>
      <w:bookmarkEnd w:id="0"/>
    </w:p>
    <w:p w:rsidR="00B31BA2" w:rsidRPr="00FC3120" w:rsidRDefault="00B31BA2" w:rsidP="00EA1784">
      <w:pPr>
        <w:jc w:val="both"/>
        <w:rPr>
          <w:rFonts w:cs="Calibri"/>
        </w:rPr>
      </w:pPr>
      <w:r w:rsidRPr="00FC3120">
        <w:t xml:space="preserve">Сбор данных по показателям НОКУ осуществлялся организацией-оператором </w:t>
      </w:r>
      <w:r w:rsidR="00783908" w:rsidRPr="00FC3120">
        <w:t xml:space="preserve">следующими </w:t>
      </w:r>
      <w:r w:rsidRPr="00FC3120">
        <w:t>метод</w:t>
      </w:r>
      <w:r w:rsidR="00783908" w:rsidRPr="00FC3120">
        <w:t>ами</w:t>
      </w:r>
      <w:r w:rsidRPr="00FC3120">
        <w:t>:</w:t>
      </w:r>
    </w:p>
    <w:p w:rsidR="00783908" w:rsidRPr="008E528A" w:rsidRDefault="00783908" w:rsidP="003A0348">
      <w:pPr>
        <w:pStyle w:val="af9"/>
        <w:numPr>
          <w:ilvl w:val="0"/>
          <w:numId w:val="21"/>
        </w:numPr>
        <w:tabs>
          <w:tab w:val="left" w:pos="1526"/>
          <w:tab w:val="left" w:pos="3260"/>
          <w:tab w:val="left" w:pos="4459"/>
        </w:tabs>
        <w:spacing w:line="240" w:lineRule="auto"/>
        <w:jc w:val="both"/>
        <w:rPr>
          <w:rFonts w:ascii="Times New Roman" w:hAnsi="Times New Roman" w:cs="Times New Roman"/>
          <w:szCs w:val="28"/>
        </w:rPr>
      </w:pPr>
      <w:r w:rsidRPr="00F83E35">
        <w:rPr>
          <w:rFonts w:ascii="Times New Roman" w:hAnsi="Times New Roman" w:cs="Times New Roman"/>
        </w:rPr>
        <w:t>экспертн</w:t>
      </w:r>
      <w:r w:rsidR="000F2274" w:rsidRPr="00F83E35">
        <w:rPr>
          <w:rFonts w:ascii="Times New Roman" w:hAnsi="Times New Roman" w:cs="Times New Roman"/>
        </w:rPr>
        <w:t>ой</w:t>
      </w:r>
      <w:r w:rsidRPr="00F83E35">
        <w:rPr>
          <w:rFonts w:ascii="Times New Roman" w:hAnsi="Times New Roman" w:cs="Times New Roman"/>
        </w:rPr>
        <w:t xml:space="preserve"> оценк</w:t>
      </w:r>
      <w:r w:rsidR="000F2274" w:rsidRPr="00F83E35">
        <w:rPr>
          <w:rFonts w:ascii="Times New Roman" w:hAnsi="Times New Roman" w:cs="Times New Roman"/>
        </w:rPr>
        <w:t>и</w:t>
      </w:r>
      <w:r w:rsidRPr="00F83E35">
        <w:rPr>
          <w:rFonts w:ascii="Times New Roman" w:hAnsi="Times New Roman" w:cs="Times New Roman"/>
        </w:rPr>
        <w:t xml:space="preserve"> официальных сайтов организаций </w:t>
      </w:r>
      <w:r w:rsidR="00857567" w:rsidRPr="00F83E35">
        <w:rPr>
          <w:rFonts w:ascii="Times New Roman" w:hAnsi="Times New Roman" w:cs="Times New Roman"/>
        </w:rPr>
        <w:t>образования</w:t>
      </w:r>
      <w:r w:rsidRPr="00F83E35">
        <w:rPr>
          <w:rFonts w:ascii="Times New Roman" w:hAnsi="Times New Roman" w:cs="Times New Roman"/>
        </w:rPr>
        <w:t xml:space="preserve"> в информационно-телекоммуникационной сети «Интернет» и информационных стендов в помещениях указанных организаций на их соответствие</w:t>
      </w:r>
      <w:r w:rsidR="00AD4B87">
        <w:rPr>
          <w:rFonts w:ascii="Times New Roman" w:hAnsi="Times New Roman" w:cs="Times New Roman"/>
        </w:rPr>
        <w:t xml:space="preserve"> </w:t>
      </w:r>
      <w:r w:rsidR="00F83E35" w:rsidRPr="00F83E35">
        <w:rPr>
          <w:rFonts w:ascii="Times New Roman" w:hAnsi="Times New Roman" w:cs="Times New Roman"/>
          <w:szCs w:val="28"/>
        </w:rPr>
        <w:t xml:space="preserve">статье 29 Федерального закона «Об образовании в Российской Федерации», постановлению Правительства Российской Федерации от 10 июля 2013 г. № 582, </w:t>
      </w:r>
      <w:r w:rsidR="008E528A" w:rsidRPr="008E528A">
        <w:rPr>
          <w:rFonts w:ascii="Times New Roman" w:hAnsi="Times New Roman" w:cs="Times New Roman"/>
        </w:rPr>
        <w:t>приказу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p>
    <w:p w:rsidR="00783908" w:rsidRPr="00E310D4" w:rsidRDefault="003A0348" w:rsidP="00F83E35">
      <w:pPr>
        <w:pStyle w:val="af9"/>
        <w:numPr>
          <w:ilvl w:val="0"/>
          <w:numId w:val="21"/>
        </w:numPr>
        <w:spacing w:line="240" w:lineRule="auto"/>
        <w:jc w:val="both"/>
        <w:rPr>
          <w:rFonts w:ascii="Times New Roman" w:hAnsi="Times New Roman" w:cs="Times New Roman"/>
        </w:rPr>
      </w:pPr>
      <w:r>
        <w:rPr>
          <w:rFonts w:ascii="Times New Roman" w:hAnsi="Times New Roman" w:cs="Times New Roman"/>
        </w:rPr>
        <w:t>очной экспертизы</w:t>
      </w:r>
      <w:r w:rsidRPr="00E310D4">
        <w:rPr>
          <w:rFonts w:ascii="Times New Roman" w:hAnsi="Times New Roman" w:cs="Times New Roman"/>
        </w:rPr>
        <w:t xml:space="preserve"> организаций </w:t>
      </w:r>
      <w:r>
        <w:rPr>
          <w:rFonts w:ascii="Times New Roman" w:hAnsi="Times New Roman" w:cs="Times New Roman"/>
        </w:rPr>
        <w:t>образования</w:t>
      </w:r>
      <w:r w:rsidRPr="00E310D4">
        <w:rPr>
          <w:rFonts w:ascii="Times New Roman" w:hAnsi="Times New Roman" w:cs="Times New Roman"/>
        </w:rPr>
        <w:t>, раскрывающие условия оказания услуг организациями социальной сферы, в том числе обеспечение комфортных условий предоставления услуг, оборудование территории, прилегающей к организации, и помещений организаций с учетом доступности для инвалидов и их возможности получать услуги наравне с другими</w:t>
      </w:r>
      <w:r w:rsidR="00783908" w:rsidRPr="00E310D4">
        <w:rPr>
          <w:rFonts w:ascii="Times New Roman" w:hAnsi="Times New Roman" w:cs="Times New Roman"/>
        </w:rPr>
        <w:t>;</w:t>
      </w:r>
    </w:p>
    <w:p w:rsidR="00783908" w:rsidRPr="00E310D4" w:rsidRDefault="00783908" w:rsidP="00F83E35">
      <w:pPr>
        <w:pStyle w:val="af9"/>
        <w:numPr>
          <w:ilvl w:val="0"/>
          <w:numId w:val="21"/>
        </w:numPr>
        <w:spacing w:line="240" w:lineRule="auto"/>
        <w:jc w:val="both"/>
        <w:rPr>
          <w:rFonts w:ascii="Times New Roman" w:hAnsi="Times New Roman" w:cs="Times New Roman"/>
        </w:rPr>
      </w:pPr>
      <w:r w:rsidRPr="00E310D4">
        <w:rPr>
          <w:rFonts w:ascii="Times New Roman" w:hAnsi="Times New Roman" w:cs="Times New Roman"/>
        </w:rPr>
        <w:t>онлайн-опроса потребителей услуг.</w:t>
      </w:r>
    </w:p>
    <w:p w:rsidR="00FC3120" w:rsidRDefault="00FC3120" w:rsidP="00EA1784">
      <w:pPr>
        <w:jc w:val="both"/>
        <w:rPr>
          <w:rStyle w:val="afb"/>
          <w:b/>
        </w:rPr>
      </w:pPr>
      <w:r w:rsidRPr="00FC3120">
        <w:t>Выявление и обобщение мнений граждан о качестве условий оказания услуг проводилось в соответствии с Методик</w:t>
      </w:r>
      <w:r>
        <w:t xml:space="preserve">ой </w:t>
      </w:r>
      <w:r w:rsidRPr="00FC3120">
        <w:t xml:space="preserve">выявления и обобщения мнения граждан о качестве условий оказания услуг организациями в сфере </w:t>
      </w:r>
      <w:r w:rsidR="00857567">
        <w:t>образования</w:t>
      </w:r>
      <w:r w:rsidRPr="00FC3120">
        <w:t>, охраны здоровья, образования, социального обслуживания и федеральными учреждениями медико-социальной экспертизы</w:t>
      </w:r>
      <w:r>
        <w:t xml:space="preserve">, утвержденной приказом </w:t>
      </w:r>
      <w:r w:rsidRPr="00FC3120">
        <w:t>Минтруда России</w:t>
      </w:r>
      <w:r w:rsidR="004365C3">
        <w:t xml:space="preserve"> </w:t>
      </w:r>
      <w:r w:rsidRPr="00FC3120">
        <w:t>от 30 октября 2018 г. № 675н</w:t>
      </w:r>
      <w:r>
        <w:t xml:space="preserve">, на портале поддержки проведения независимой оценки </w:t>
      </w:r>
      <w:r w:rsidRPr="00EA1E1A">
        <w:t>Краевого центра оценки качества образования Забайкальского края</w:t>
      </w:r>
      <w:r w:rsidR="009F337E">
        <w:t xml:space="preserve"> </w:t>
      </w:r>
      <w:hyperlink r:id="rId9" w:history="1">
        <w:r w:rsidRPr="00B06B66">
          <w:rPr>
            <w:rStyle w:val="afb"/>
            <w:rFonts w:eastAsiaTheme="majorEastAsia"/>
            <w:b/>
          </w:rPr>
          <w:t>http://eduqa.egechita.ru</w:t>
        </w:r>
      </w:hyperlink>
      <w:r>
        <w:rPr>
          <w:rStyle w:val="afb"/>
          <w:b/>
        </w:rPr>
        <w:t>.</w:t>
      </w:r>
    </w:p>
    <w:p w:rsidR="00CA3DFD" w:rsidRPr="00FC3120" w:rsidRDefault="00CA3DFD" w:rsidP="00EA1784">
      <w:pPr>
        <w:jc w:val="both"/>
      </w:pPr>
    </w:p>
    <w:p w:rsidR="00B31BA2" w:rsidRDefault="00FC3120" w:rsidP="00EA1784">
      <w:pPr>
        <w:jc w:val="both"/>
      </w:pPr>
      <w:r>
        <w:t>Организацией-оператором произведен</w:t>
      </w:r>
      <w:r w:rsidR="003A0348">
        <w:t xml:space="preserve"> </w:t>
      </w:r>
      <w:r w:rsidR="00B31BA2" w:rsidRPr="00B31BA2">
        <w:t>сбор, обобщени</w:t>
      </w:r>
      <w:r w:rsidR="00297609">
        <w:t>е</w:t>
      </w:r>
      <w:r w:rsidR="00B31BA2" w:rsidRPr="00B31BA2">
        <w:t xml:space="preserve"> и анализ информации, полученной в результате обработки </w:t>
      </w:r>
      <w:r w:rsidR="00297609">
        <w:t xml:space="preserve">экспертных листов, </w:t>
      </w:r>
      <w:r w:rsidR="00B31BA2" w:rsidRPr="00B31BA2">
        <w:t xml:space="preserve">анкет, заполненных </w:t>
      </w:r>
      <w:r w:rsidR="00297609">
        <w:t xml:space="preserve">работниками организаций </w:t>
      </w:r>
      <w:r w:rsidR="00857567">
        <w:t>образования</w:t>
      </w:r>
      <w:r w:rsidR="00297609">
        <w:t xml:space="preserve">, анкет потребителей услуг (респондентов). На основе полученных результатов выполнен расчет показателей, </w:t>
      </w:r>
      <w:r w:rsidR="00297609" w:rsidRPr="00B31BA2">
        <w:t xml:space="preserve">характеризующих общие критерии оценки качества условий оказания услуг организациями в сфере </w:t>
      </w:r>
      <w:r w:rsidR="00857567">
        <w:t>образования</w:t>
      </w:r>
      <w:r w:rsidR="00297609">
        <w:t>.</w:t>
      </w:r>
    </w:p>
    <w:p w:rsidR="00CA3DFD" w:rsidRPr="00B31BA2" w:rsidRDefault="00CA3DFD" w:rsidP="00EA1784">
      <w:pPr>
        <w:jc w:val="both"/>
      </w:pPr>
    </w:p>
    <w:p w:rsidR="008E528A" w:rsidRDefault="00B31BA2" w:rsidP="008E528A">
      <w:pPr>
        <w:jc w:val="both"/>
        <w:rPr>
          <w:shd w:val="clear" w:color="auto" w:fill="FFFFFF"/>
        </w:rPr>
      </w:pPr>
      <w:r w:rsidRPr="00B31BA2">
        <w:t xml:space="preserve">Расчет показателей, характеризующих общие критерии оценки качества условий оказания услуг организациями в сфере </w:t>
      </w:r>
      <w:r w:rsidR="00857567">
        <w:t>образования</w:t>
      </w:r>
      <w:r w:rsidRPr="00B31BA2">
        <w:t xml:space="preserve">, охраны здоровья, образования, социального обслуживания выполнен в соответствии Приказом </w:t>
      </w:r>
      <w:r w:rsidRPr="00B31BA2">
        <w:lastRenderedPageBreak/>
        <w:t xml:space="preserve">Минтруда России от 31 мая 2018 года №344н «Об утверждении Единого порядка расчета показателей, характеризующих общие критерии оценки качества условий оказания услуг организациями в сфере </w:t>
      </w:r>
      <w:r w:rsidR="00857567">
        <w:t>образования</w:t>
      </w:r>
      <w:r w:rsidRPr="00B31BA2">
        <w:t xml:space="preserve">, охраны здоровья, образования, социального обслуживания и федеральными учреждениями медико-социальной экспертизы» с учётом Приказа Министерства </w:t>
      </w:r>
      <w:r w:rsidR="00857567">
        <w:t>образования</w:t>
      </w:r>
      <w:r w:rsidRPr="00B31BA2">
        <w:t xml:space="preserve"> РФ от 27 апреля 2018 г. N 599 «Об утверждении показателей, характеризующих общие критерии оценки качества условий оказания услуг организациями </w:t>
      </w:r>
      <w:r w:rsidR="00857567">
        <w:t>образования</w:t>
      </w:r>
      <w:r w:rsidRPr="00B31BA2">
        <w:t>»</w:t>
      </w:r>
      <w:r w:rsidR="008E528A">
        <w:t xml:space="preserve">, </w:t>
      </w:r>
      <w:r w:rsidR="008E528A">
        <w:rPr>
          <w:color w:val="000000"/>
        </w:rPr>
        <w:t xml:space="preserve">Методическими рекомендациями к </w:t>
      </w:r>
      <w:r w:rsidR="008E528A">
        <w:t>порядку расчета показателей, характеризующих общие критерии оценки качества условий оказания услуг организациями в сфере образования</w:t>
      </w:r>
      <w:r w:rsidR="008E528A">
        <w:rPr>
          <w:shd w:val="clear" w:color="auto" w:fill="FFFFFF"/>
        </w:rPr>
        <w:t xml:space="preserve"> </w:t>
      </w:r>
      <w:r w:rsidR="008E528A">
        <w:t>(с учетом отраслевых особенностей) от 2021 года (Письмо Минросвещения).</w:t>
      </w:r>
    </w:p>
    <w:p w:rsidR="00186E93" w:rsidRPr="00FA5495" w:rsidRDefault="00B31BA2" w:rsidP="00EA1784">
      <w:pPr>
        <w:jc w:val="both"/>
      </w:pPr>
      <w:r w:rsidRPr="00B31BA2">
        <w:rPr>
          <w:rFonts w:eastAsia="DejaVu Sans"/>
        </w:rPr>
        <w:t xml:space="preserve">Отчет составлен в соответствии </w:t>
      </w:r>
      <w:r w:rsidRPr="00B31BA2">
        <w:t xml:space="preserve">Постановлением Правительства РФ от 31.05.2018 N 638 «Об утверждении Правил сбора и обобщения информации о качестве условий оказания услуг организациями в сфере </w:t>
      </w:r>
      <w:r w:rsidR="00857567">
        <w:t>образования</w:t>
      </w:r>
      <w:r w:rsidRPr="00B31BA2">
        <w:t>, охраны здоровья, образования, социального обслуживания и федеральными учреждениями медико-социальной экспертизы».</w:t>
      </w:r>
    </w:p>
    <w:p w:rsidR="00AA3D18" w:rsidRPr="00FA5495" w:rsidRDefault="00AA3D18" w:rsidP="00AA3D18">
      <w:pPr>
        <w:pStyle w:val="1"/>
      </w:pPr>
      <w:r>
        <w:t>Перечень организаций, в отношении которых проводился сбор и обобщение информации о качестве условий оказания услуг</w:t>
      </w:r>
    </w:p>
    <w:p w:rsidR="00AA3D18" w:rsidRDefault="00AA3D18" w:rsidP="00AA3D18">
      <w:pPr>
        <w:ind w:left="360"/>
        <w:jc w:val="both"/>
      </w:pPr>
    </w:p>
    <w:p w:rsidR="00834A0E" w:rsidRDefault="00AA3D18" w:rsidP="00834A0E">
      <w:pPr>
        <w:jc w:val="both"/>
        <w:rPr>
          <w:b/>
          <w:bCs/>
        </w:rPr>
      </w:pPr>
      <w:r w:rsidRPr="00803487">
        <w:t>В 20</w:t>
      </w:r>
      <w:r w:rsidR="008C30A5">
        <w:t>2</w:t>
      </w:r>
      <w:r w:rsidR="00E64C53">
        <w:t>1</w:t>
      </w:r>
      <w:r w:rsidRPr="00803487">
        <w:t xml:space="preserve"> году независимая оценка качества условий оказания услуг проведена в отношении </w:t>
      </w:r>
      <w:r w:rsidR="00540399">
        <w:rPr>
          <w:b/>
          <w:bCs/>
        </w:rPr>
        <w:t>1</w:t>
      </w:r>
      <w:r w:rsidR="005646A1">
        <w:rPr>
          <w:b/>
          <w:bCs/>
        </w:rPr>
        <w:t>0</w:t>
      </w:r>
      <w:r w:rsidRPr="003E2ADB">
        <w:rPr>
          <w:b/>
          <w:bCs/>
        </w:rPr>
        <w:t xml:space="preserve"> организаци</w:t>
      </w:r>
      <w:r w:rsidR="00540399">
        <w:rPr>
          <w:b/>
          <w:bCs/>
        </w:rPr>
        <w:t>й</w:t>
      </w:r>
      <w:r w:rsidR="00FB7132">
        <w:rPr>
          <w:b/>
          <w:bCs/>
        </w:rPr>
        <w:t xml:space="preserve"> </w:t>
      </w:r>
      <w:r>
        <w:t>образования</w:t>
      </w:r>
      <w:r w:rsidR="00063946">
        <w:t xml:space="preserve"> муниципального района «</w:t>
      </w:r>
      <w:r w:rsidR="00860FBC">
        <w:t>Балейский</w:t>
      </w:r>
      <w:r w:rsidR="00063946">
        <w:t xml:space="preserve"> район»</w:t>
      </w:r>
      <w:r w:rsidR="00834A0E">
        <w:rPr>
          <w:b/>
          <w:bCs/>
        </w:rPr>
        <w:t>.</w:t>
      </w:r>
    </w:p>
    <w:p w:rsidR="0090022B" w:rsidRDefault="0090022B" w:rsidP="00834A0E">
      <w:pPr>
        <w:jc w:val="both"/>
        <w:rPr>
          <w:b/>
          <w:color w:val="000000"/>
          <w:sz w:val="22"/>
          <w:szCs w:val="22"/>
        </w:rPr>
      </w:pPr>
    </w:p>
    <w:p w:rsidR="00834A0E" w:rsidRPr="00834A0E" w:rsidRDefault="00834A0E" w:rsidP="00834A0E">
      <w:pPr>
        <w:jc w:val="both"/>
        <w:rPr>
          <w:b/>
          <w:bCs/>
        </w:rPr>
      </w:pPr>
      <w:r w:rsidRPr="00834A0E">
        <w:t>Перечень организаций, в отношении которых проводился сбор и обобщение информации о качестве условий оказания услуг, представлен в таблице:</w:t>
      </w:r>
    </w:p>
    <w:p w:rsidR="003E2ADB" w:rsidRPr="00636847" w:rsidRDefault="003E2ADB" w:rsidP="00AA3D18">
      <w:pPr>
        <w:jc w:val="both"/>
        <w:rPr>
          <w:b/>
          <w:bCs/>
        </w:rPr>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07"/>
      </w:tblGrid>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Жетковская ООШ</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 xml:space="preserve">ООШ №4 </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Жидкинская ООШ</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 xml:space="preserve">Нижне-Кокуйская ООШ </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Матусовская ООШ</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Ундино-Посельская СОШ</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Ильдиканская СОШ</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СОШ №14</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Подойницынская СОШ</w:t>
            </w:r>
          </w:p>
        </w:tc>
      </w:tr>
      <w:tr w:rsidR="00860FBC" w:rsidRPr="00012535" w:rsidTr="00406B91">
        <w:trPr>
          <w:trHeight w:val="300"/>
        </w:trPr>
        <w:tc>
          <w:tcPr>
            <w:tcW w:w="8307" w:type="dxa"/>
            <w:shd w:val="clear" w:color="auto" w:fill="auto"/>
            <w:noWrap/>
            <w:vAlign w:val="bottom"/>
            <w:hideMark/>
          </w:tcPr>
          <w:p w:rsidR="00860FBC" w:rsidRPr="00860FBC" w:rsidRDefault="00860FBC">
            <w:pPr>
              <w:rPr>
                <w:b/>
                <w:color w:val="000000"/>
              </w:rPr>
            </w:pPr>
            <w:r w:rsidRPr="00860FBC">
              <w:rPr>
                <w:b/>
                <w:color w:val="000000"/>
                <w:sz w:val="22"/>
                <w:szCs w:val="22"/>
              </w:rPr>
              <w:t>Нижне-Гирюнинский детский сад</w:t>
            </w:r>
          </w:p>
        </w:tc>
      </w:tr>
    </w:tbl>
    <w:p w:rsidR="00AA3D18" w:rsidRDefault="00AA3D18" w:rsidP="00AA3D18">
      <w:pPr>
        <w:pStyle w:val="1"/>
      </w:pPr>
      <w:r>
        <w:t>результаты обобщения информации, размещенной на официальных сайтах и информационных стендах в помещениях организаций</w:t>
      </w:r>
    </w:p>
    <w:p w:rsidR="00AA3D18" w:rsidRDefault="00AA3D18" w:rsidP="00AA3D18">
      <w:pPr>
        <w:tabs>
          <w:tab w:val="left" w:pos="709"/>
          <w:tab w:val="left" w:pos="3260"/>
          <w:tab w:val="left" w:pos="4459"/>
        </w:tabs>
        <w:jc w:val="both"/>
        <w:rPr>
          <w:color w:val="000000" w:themeColor="text1"/>
        </w:rPr>
      </w:pPr>
    </w:p>
    <w:p w:rsidR="00AA3D18" w:rsidRDefault="00AA3D18" w:rsidP="00AA3D18">
      <w:pPr>
        <w:tabs>
          <w:tab w:val="left" w:pos="709"/>
          <w:tab w:val="left" w:pos="3260"/>
          <w:tab w:val="left" w:pos="4459"/>
        </w:tabs>
        <w:jc w:val="both"/>
        <w:rPr>
          <w:color w:val="000000" w:themeColor="text1"/>
        </w:rPr>
      </w:pPr>
      <w:r w:rsidRPr="00CB78D6">
        <w:rPr>
          <w:color w:val="000000" w:themeColor="text1"/>
        </w:rPr>
        <w:t>Анализ информационных стендов в помещении и официальных сайтов организаци</w:t>
      </w:r>
      <w:r>
        <w:rPr>
          <w:color w:val="000000" w:themeColor="text1"/>
        </w:rPr>
        <w:t>й</w:t>
      </w:r>
      <w:r w:rsidRPr="00CB78D6">
        <w:rPr>
          <w:color w:val="000000" w:themeColor="text1"/>
        </w:rPr>
        <w:t xml:space="preserve"> включал сопоставление количества материалов</w:t>
      </w:r>
      <w:r w:rsidRPr="00CB78D6">
        <w:rPr>
          <w:caps/>
          <w:color w:val="000000" w:themeColor="text1"/>
        </w:rPr>
        <w:t xml:space="preserve">, </w:t>
      </w:r>
      <w:r w:rsidRPr="00CB78D6">
        <w:rPr>
          <w:color w:val="000000" w:themeColor="text1"/>
        </w:rPr>
        <w:t>размещенных на общедоступных ресурсах</w:t>
      </w:r>
      <w:r w:rsidRPr="00CB78D6">
        <w:rPr>
          <w:caps/>
          <w:color w:val="000000" w:themeColor="text1"/>
        </w:rPr>
        <w:t xml:space="preserve">, </w:t>
      </w:r>
      <w:r w:rsidRPr="00CB78D6">
        <w:rPr>
          <w:color w:val="000000" w:themeColor="text1"/>
        </w:rPr>
        <w:t xml:space="preserve">установленному нормативными правовыми актами </w:t>
      </w:r>
      <w:r w:rsidRPr="00CB78D6">
        <w:rPr>
          <w:color w:val="000000" w:themeColor="text1"/>
        </w:rPr>
        <w:lastRenderedPageBreak/>
        <w:t>объему информации</w:t>
      </w:r>
      <w:r w:rsidRPr="00CB78D6">
        <w:rPr>
          <w:caps/>
          <w:color w:val="000000" w:themeColor="text1"/>
        </w:rPr>
        <w:t xml:space="preserve">. </w:t>
      </w:r>
      <w:r w:rsidRPr="00CB78D6">
        <w:rPr>
          <w:color w:val="000000" w:themeColor="text1"/>
        </w:rPr>
        <w:t xml:space="preserve">Основанием для оценивания данного показателя являются </w:t>
      </w:r>
      <w:r w:rsidRPr="00F83E35">
        <w:rPr>
          <w:color w:val="000000"/>
          <w:szCs w:val="28"/>
        </w:rPr>
        <w:t>стать</w:t>
      </w:r>
      <w:r>
        <w:rPr>
          <w:color w:val="000000"/>
          <w:szCs w:val="28"/>
        </w:rPr>
        <w:t>я</w:t>
      </w:r>
      <w:r w:rsidRPr="00F83E35">
        <w:rPr>
          <w:color w:val="000000"/>
          <w:szCs w:val="28"/>
        </w:rPr>
        <w:t xml:space="preserve"> 29 Федерального закона «Об образовании в Российской Федерации», постановлени</w:t>
      </w:r>
      <w:r>
        <w:rPr>
          <w:color w:val="000000"/>
          <w:szCs w:val="28"/>
        </w:rPr>
        <w:t>е</w:t>
      </w:r>
      <w:r w:rsidRPr="00F83E35">
        <w:rPr>
          <w:color w:val="000000"/>
          <w:szCs w:val="28"/>
        </w:rPr>
        <w:t xml:space="preserve"> Правительства Российской Федерации от 10 июля 2013 г. № 582, </w:t>
      </w:r>
      <w:r w:rsidR="00056D0F">
        <w:t>приказ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sidRPr="00CB78D6">
        <w:rPr>
          <w:color w:val="000000" w:themeColor="text1"/>
        </w:rPr>
        <w:t>.</w:t>
      </w:r>
    </w:p>
    <w:p w:rsidR="00AA3D18" w:rsidRDefault="00AA3D18" w:rsidP="00AA3D18">
      <w:pPr>
        <w:tabs>
          <w:tab w:val="left" w:pos="709"/>
          <w:tab w:val="left" w:pos="3260"/>
          <w:tab w:val="left" w:pos="4459"/>
        </w:tabs>
        <w:jc w:val="both"/>
        <w:rPr>
          <w:color w:val="000000" w:themeColor="text1"/>
        </w:rPr>
      </w:pPr>
    </w:p>
    <w:p w:rsidR="00AA3D18" w:rsidRDefault="00AA3D18" w:rsidP="00AA3D18">
      <w:pPr>
        <w:tabs>
          <w:tab w:val="left" w:pos="709"/>
          <w:tab w:val="left" w:pos="3260"/>
          <w:tab w:val="left" w:pos="4459"/>
        </w:tabs>
        <w:jc w:val="both"/>
        <w:rPr>
          <w:color w:val="000000" w:themeColor="text1"/>
        </w:rPr>
      </w:pPr>
      <w:r>
        <w:rPr>
          <w:color w:val="000000" w:themeColor="text1"/>
        </w:rPr>
        <w:t>Сопоставление объема информации, установленного нормативными правовыми актами, и размещенных на общедоступных информационных ресурсах представлено в следующей таблице</w:t>
      </w:r>
      <w:r>
        <w:rPr>
          <w:rStyle w:val="afe"/>
          <w:color w:val="000000" w:themeColor="text1"/>
        </w:rPr>
        <w:footnoteReference w:id="2"/>
      </w:r>
      <w:r>
        <w:rPr>
          <w:color w:val="000000" w:themeColor="text1"/>
        </w:rPr>
        <w:t>.</w:t>
      </w:r>
    </w:p>
    <w:p w:rsidR="00AA3D18" w:rsidRPr="00CB78D6" w:rsidRDefault="00AA3D18" w:rsidP="00AA3D18">
      <w:pPr>
        <w:tabs>
          <w:tab w:val="left" w:pos="709"/>
          <w:tab w:val="left" w:pos="3260"/>
          <w:tab w:val="left" w:pos="4459"/>
        </w:tabs>
        <w:jc w:val="both"/>
        <w:rPr>
          <w:color w:val="000000" w:themeColor="text1"/>
        </w:rPr>
      </w:pPr>
    </w:p>
    <w:tbl>
      <w:tblPr>
        <w:tblStyle w:val="af7"/>
        <w:tblW w:w="9572" w:type="dxa"/>
        <w:jc w:val="center"/>
        <w:tblLook w:val="04A0"/>
      </w:tblPr>
      <w:tblGrid>
        <w:gridCol w:w="2148"/>
        <w:gridCol w:w="1726"/>
        <w:gridCol w:w="1382"/>
        <w:gridCol w:w="1726"/>
        <w:gridCol w:w="604"/>
        <w:gridCol w:w="1382"/>
        <w:gridCol w:w="604"/>
      </w:tblGrid>
      <w:tr w:rsidR="00AA3D18" w:rsidRPr="006E50D4" w:rsidTr="00AD4B87">
        <w:trPr>
          <w:jc w:val="center"/>
        </w:trPr>
        <w:tc>
          <w:tcPr>
            <w:tcW w:w="2148" w:type="dxa"/>
            <w:vMerge w:val="restart"/>
          </w:tcPr>
          <w:p w:rsidR="00AA3D18" w:rsidRPr="006E50D4" w:rsidRDefault="00AA3D18" w:rsidP="00406B91">
            <w:pPr>
              <w:pStyle w:val="1"/>
              <w:numPr>
                <w:ilvl w:val="0"/>
                <w:numId w:val="0"/>
              </w:numPr>
              <w:jc w:val="center"/>
              <w:outlineLvl w:val="0"/>
              <w:rPr>
                <w:rFonts w:asciiTheme="minorHAnsi" w:hAnsiTheme="minorHAnsi"/>
                <w:sz w:val="16"/>
                <w:szCs w:val="16"/>
              </w:rPr>
            </w:pPr>
            <w:r w:rsidRPr="006E50D4">
              <w:rPr>
                <w:rFonts w:asciiTheme="minorHAnsi" w:hAnsiTheme="minorHAnsi"/>
                <w:caps w:val="0"/>
                <w:sz w:val="16"/>
                <w:szCs w:val="16"/>
              </w:rPr>
              <w:t>Название организации</w:t>
            </w:r>
          </w:p>
        </w:tc>
        <w:tc>
          <w:tcPr>
            <w:tcW w:w="3108" w:type="dxa"/>
            <w:gridSpan w:val="2"/>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 xml:space="preserve">Установленный нормативными правовыми актами объем информации (количество материалов/единиц информации) о деятельности организаций </w:t>
            </w:r>
            <w:r>
              <w:rPr>
                <w:caps w:val="0"/>
                <w:color w:val="000000"/>
                <w:sz w:val="16"/>
                <w:szCs w:val="16"/>
              </w:rPr>
              <w:t>образования</w:t>
            </w:r>
            <w:r w:rsidRPr="006E50D4">
              <w:rPr>
                <w:caps w:val="0"/>
                <w:color w:val="000000"/>
                <w:sz w:val="16"/>
                <w:szCs w:val="16"/>
              </w:rPr>
              <w:t xml:space="preserve">, которая </w:t>
            </w:r>
            <w:r w:rsidRPr="006E50D4">
              <w:rPr>
                <w:b/>
                <w:bCs/>
                <w:caps w:val="0"/>
                <w:color w:val="000000"/>
                <w:sz w:val="16"/>
                <w:szCs w:val="16"/>
              </w:rPr>
              <w:t>должна быть размещена</w:t>
            </w:r>
            <w:r w:rsidRPr="006E50D4">
              <w:rPr>
                <w:caps w:val="0"/>
                <w:color w:val="000000"/>
                <w:sz w:val="16"/>
                <w:szCs w:val="16"/>
              </w:rPr>
              <w:t xml:space="preserve"> на общедоступных информационных ресурсах:</w:t>
            </w:r>
          </w:p>
        </w:tc>
        <w:tc>
          <w:tcPr>
            <w:tcW w:w="4316" w:type="dxa"/>
            <w:gridSpan w:val="4"/>
            <w:shd w:val="clear" w:color="auto" w:fill="BCCEE4" w:themeFill="accent4" w:themeFillTint="66"/>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 xml:space="preserve">Объем информации (количество материалов/единиц информации) о деятельности организаций </w:t>
            </w:r>
            <w:r>
              <w:rPr>
                <w:caps w:val="0"/>
                <w:color w:val="000000"/>
                <w:sz w:val="16"/>
                <w:szCs w:val="16"/>
              </w:rPr>
              <w:t>образования</w:t>
            </w:r>
            <w:r w:rsidRPr="006E50D4">
              <w:rPr>
                <w:caps w:val="0"/>
                <w:color w:val="000000"/>
                <w:sz w:val="16"/>
                <w:szCs w:val="16"/>
              </w:rPr>
              <w:t xml:space="preserve">, которая </w:t>
            </w:r>
            <w:r w:rsidRPr="006E50D4">
              <w:rPr>
                <w:b/>
                <w:bCs/>
                <w:caps w:val="0"/>
                <w:color w:val="000000"/>
                <w:sz w:val="16"/>
                <w:szCs w:val="16"/>
              </w:rPr>
              <w:t>размещена</w:t>
            </w:r>
            <w:r w:rsidRPr="006E50D4">
              <w:rPr>
                <w:caps w:val="0"/>
                <w:color w:val="000000"/>
                <w:sz w:val="16"/>
                <w:szCs w:val="16"/>
              </w:rPr>
              <w:t xml:space="preserve"> на общедоступных информационных ресурсах:</w:t>
            </w:r>
          </w:p>
        </w:tc>
      </w:tr>
      <w:tr w:rsidR="00AA3D18" w:rsidRPr="006E50D4" w:rsidTr="00AD4B87">
        <w:trPr>
          <w:trHeight w:val="1555"/>
          <w:jc w:val="center"/>
        </w:trPr>
        <w:tc>
          <w:tcPr>
            <w:tcW w:w="2148" w:type="dxa"/>
            <w:vMerge/>
          </w:tcPr>
          <w:p w:rsidR="00AA3D18" w:rsidRPr="006E50D4" w:rsidRDefault="00AA3D18" w:rsidP="00406B91">
            <w:pPr>
              <w:pStyle w:val="1"/>
              <w:numPr>
                <w:ilvl w:val="0"/>
                <w:numId w:val="0"/>
              </w:numPr>
              <w:jc w:val="center"/>
              <w:outlineLvl w:val="0"/>
              <w:rPr>
                <w:sz w:val="16"/>
                <w:szCs w:val="16"/>
              </w:rPr>
            </w:pPr>
          </w:p>
        </w:tc>
        <w:tc>
          <w:tcPr>
            <w:tcW w:w="1726" w:type="dxa"/>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на информационных стендах в помещении организации</w:t>
            </w:r>
          </w:p>
        </w:tc>
        <w:tc>
          <w:tcPr>
            <w:tcW w:w="1382" w:type="dxa"/>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на официальном сайте организации в сети «Интернет»</w:t>
            </w:r>
          </w:p>
        </w:tc>
        <w:tc>
          <w:tcPr>
            <w:tcW w:w="1726" w:type="dxa"/>
            <w:shd w:val="clear" w:color="auto" w:fill="BCCEE4" w:themeFill="accent4" w:themeFillTint="66"/>
          </w:tcPr>
          <w:p w:rsidR="00AA3D18" w:rsidRPr="006E50D4" w:rsidRDefault="00AA3D18" w:rsidP="00406B91">
            <w:pPr>
              <w:pStyle w:val="1"/>
              <w:numPr>
                <w:ilvl w:val="0"/>
                <w:numId w:val="0"/>
              </w:numPr>
              <w:jc w:val="center"/>
              <w:outlineLvl w:val="0"/>
              <w:rPr>
                <w:caps w:val="0"/>
                <w:color w:val="000000"/>
                <w:sz w:val="16"/>
                <w:szCs w:val="16"/>
              </w:rPr>
            </w:pPr>
            <w:r w:rsidRPr="006E50D4">
              <w:rPr>
                <w:caps w:val="0"/>
                <w:color w:val="000000"/>
                <w:sz w:val="16"/>
                <w:szCs w:val="16"/>
              </w:rPr>
              <w:t>на информационных стендах в помещении организации</w:t>
            </w:r>
          </w:p>
        </w:tc>
        <w:tc>
          <w:tcPr>
            <w:tcW w:w="604" w:type="dxa"/>
            <w:shd w:val="clear" w:color="auto" w:fill="BCCEE4" w:themeFill="accent4" w:themeFillTint="66"/>
          </w:tcPr>
          <w:p w:rsidR="00AA3D18" w:rsidRPr="006E50D4" w:rsidRDefault="00AA3D18" w:rsidP="00406B91">
            <w:pPr>
              <w:pStyle w:val="1"/>
              <w:numPr>
                <w:ilvl w:val="0"/>
                <w:numId w:val="0"/>
              </w:numPr>
              <w:jc w:val="center"/>
              <w:outlineLvl w:val="0"/>
              <w:rPr>
                <w:caps w:val="0"/>
                <w:color w:val="000000"/>
                <w:sz w:val="16"/>
                <w:szCs w:val="16"/>
              </w:rPr>
            </w:pPr>
            <w:r>
              <w:rPr>
                <w:caps w:val="0"/>
                <w:color w:val="000000"/>
                <w:sz w:val="16"/>
                <w:szCs w:val="16"/>
              </w:rPr>
              <w:t>%</w:t>
            </w:r>
          </w:p>
        </w:tc>
        <w:tc>
          <w:tcPr>
            <w:tcW w:w="1382" w:type="dxa"/>
            <w:shd w:val="clear" w:color="auto" w:fill="BCCEE4" w:themeFill="accent4" w:themeFillTint="66"/>
          </w:tcPr>
          <w:p w:rsidR="00AA3D18" w:rsidRPr="006E50D4" w:rsidRDefault="00AA3D18" w:rsidP="00406B91">
            <w:pPr>
              <w:pStyle w:val="1"/>
              <w:numPr>
                <w:ilvl w:val="0"/>
                <w:numId w:val="0"/>
              </w:numPr>
              <w:jc w:val="center"/>
              <w:outlineLvl w:val="0"/>
              <w:rPr>
                <w:sz w:val="16"/>
                <w:szCs w:val="16"/>
              </w:rPr>
            </w:pPr>
            <w:r w:rsidRPr="006E50D4">
              <w:rPr>
                <w:caps w:val="0"/>
                <w:color w:val="000000"/>
                <w:sz w:val="16"/>
                <w:szCs w:val="16"/>
              </w:rPr>
              <w:t>на официальном сайте организации в сети «Интернет»</w:t>
            </w:r>
          </w:p>
        </w:tc>
        <w:tc>
          <w:tcPr>
            <w:tcW w:w="604" w:type="dxa"/>
            <w:shd w:val="clear" w:color="auto" w:fill="BCCEE4" w:themeFill="accent4" w:themeFillTint="66"/>
          </w:tcPr>
          <w:p w:rsidR="00AA3D18" w:rsidRPr="006E50D4" w:rsidRDefault="00AA3D18" w:rsidP="00406B91">
            <w:pPr>
              <w:pStyle w:val="1"/>
              <w:numPr>
                <w:ilvl w:val="0"/>
                <w:numId w:val="0"/>
              </w:numPr>
              <w:jc w:val="center"/>
              <w:outlineLvl w:val="0"/>
              <w:rPr>
                <w:sz w:val="16"/>
                <w:szCs w:val="16"/>
              </w:rPr>
            </w:pPr>
            <w:r>
              <w:rPr>
                <w:sz w:val="16"/>
                <w:szCs w:val="16"/>
              </w:rPr>
              <w:t>%</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Жетковская ООШ</w:t>
            </w:r>
          </w:p>
        </w:tc>
        <w:tc>
          <w:tcPr>
            <w:tcW w:w="1726" w:type="dxa"/>
            <w:vAlign w:val="bottom"/>
          </w:tcPr>
          <w:p w:rsidR="00CE2054" w:rsidRPr="00F46412" w:rsidRDefault="00CE2054" w:rsidP="00F46412">
            <w:pPr>
              <w:jc w:val="center"/>
              <w:rPr>
                <w:color w:val="000000"/>
                <w:sz w:val="20"/>
                <w:szCs w:val="20"/>
              </w:rPr>
            </w:pPr>
            <w:r w:rsidRPr="00F46412">
              <w:rPr>
                <w:color w:val="000000"/>
                <w:sz w:val="20"/>
                <w:szCs w:val="20"/>
              </w:rPr>
              <w:t>14</w:t>
            </w:r>
          </w:p>
        </w:tc>
        <w:tc>
          <w:tcPr>
            <w:tcW w:w="1382" w:type="dxa"/>
            <w:vAlign w:val="bottom"/>
          </w:tcPr>
          <w:p w:rsidR="00CE2054" w:rsidRPr="00F46412" w:rsidRDefault="00CE2054" w:rsidP="00F46412">
            <w:pPr>
              <w:jc w:val="center"/>
              <w:rPr>
                <w:color w:val="000000"/>
                <w:sz w:val="20"/>
                <w:szCs w:val="20"/>
              </w:rPr>
            </w:pPr>
            <w:r w:rsidRPr="00F46412">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2</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14</w:t>
            </w:r>
          </w:p>
        </w:tc>
        <w:tc>
          <w:tcPr>
            <w:tcW w:w="1382"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0</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0</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 xml:space="preserve">ООШ №4 </w:t>
            </w:r>
          </w:p>
        </w:tc>
        <w:tc>
          <w:tcPr>
            <w:tcW w:w="1726" w:type="dxa"/>
            <w:vAlign w:val="bottom"/>
          </w:tcPr>
          <w:p w:rsidR="00CE2054" w:rsidRPr="00F46412" w:rsidRDefault="00CE2054" w:rsidP="00F46412">
            <w:pPr>
              <w:jc w:val="center"/>
              <w:rPr>
                <w:color w:val="000000"/>
                <w:sz w:val="20"/>
                <w:szCs w:val="20"/>
              </w:rPr>
            </w:pPr>
            <w:r w:rsidRPr="00F46412">
              <w:rPr>
                <w:color w:val="000000"/>
                <w:sz w:val="20"/>
                <w:szCs w:val="20"/>
              </w:rPr>
              <w:t>14</w:t>
            </w:r>
          </w:p>
        </w:tc>
        <w:tc>
          <w:tcPr>
            <w:tcW w:w="1382" w:type="dxa"/>
            <w:vAlign w:val="bottom"/>
          </w:tcPr>
          <w:p w:rsidR="00CE2054" w:rsidRPr="00F46412" w:rsidRDefault="00CE2054" w:rsidP="00F46412">
            <w:pPr>
              <w:jc w:val="center"/>
              <w:rPr>
                <w:color w:val="000000"/>
                <w:sz w:val="20"/>
                <w:szCs w:val="20"/>
              </w:rPr>
            </w:pPr>
            <w:r w:rsidRPr="00F46412">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6</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43</w:t>
            </w:r>
          </w:p>
        </w:tc>
        <w:tc>
          <w:tcPr>
            <w:tcW w:w="1382"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38</w:t>
            </w:r>
          </w:p>
        </w:tc>
        <w:tc>
          <w:tcPr>
            <w:tcW w:w="604"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83</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Жидкинская ООШ</w:t>
            </w:r>
          </w:p>
        </w:tc>
        <w:tc>
          <w:tcPr>
            <w:tcW w:w="1726" w:type="dxa"/>
            <w:vAlign w:val="bottom"/>
          </w:tcPr>
          <w:p w:rsidR="00CE2054" w:rsidRPr="00F46412" w:rsidRDefault="00CE2054" w:rsidP="00F46412">
            <w:pPr>
              <w:jc w:val="center"/>
              <w:rPr>
                <w:color w:val="000000"/>
                <w:sz w:val="20"/>
                <w:szCs w:val="20"/>
              </w:rPr>
            </w:pPr>
            <w:r w:rsidRPr="00F46412">
              <w:rPr>
                <w:color w:val="000000"/>
                <w:sz w:val="20"/>
                <w:szCs w:val="20"/>
              </w:rPr>
              <w:t>14</w:t>
            </w:r>
          </w:p>
        </w:tc>
        <w:tc>
          <w:tcPr>
            <w:tcW w:w="1382" w:type="dxa"/>
            <w:vAlign w:val="bottom"/>
          </w:tcPr>
          <w:p w:rsidR="00CE2054" w:rsidRPr="00F46412" w:rsidRDefault="00CE2054" w:rsidP="00F46412">
            <w:pPr>
              <w:jc w:val="center"/>
              <w:rPr>
                <w:color w:val="000000"/>
                <w:sz w:val="20"/>
                <w:szCs w:val="20"/>
              </w:rPr>
            </w:pPr>
            <w:r w:rsidRPr="00F46412">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7</w:t>
            </w:r>
          </w:p>
        </w:tc>
        <w:tc>
          <w:tcPr>
            <w:tcW w:w="1382"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29</w:t>
            </w:r>
          </w:p>
        </w:tc>
        <w:tc>
          <w:tcPr>
            <w:tcW w:w="604"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63</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 xml:space="preserve">Нижне-Кокуйская ООШ </w:t>
            </w:r>
          </w:p>
        </w:tc>
        <w:tc>
          <w:tcPr>
            <w:tcW w:w="1726" w:type="dxa"/>
            <w:vAlign w:val="bottom"/>
          </w:tcPr>
          <w:p w:rsidR="00CE2054" w:rsidRPr="00F46412" w:rsidRDefault="00CE2054" w:rsidP="006356DC">
            <w:pPr>
              <w:jc w:val="center"/>
              <w:rPr>
                <w:color w:val="000000"/>
                <w:sz w:val="20"/>
                <w:szCs w:val="20"/>
              </w:rPr>
            </w:pPr>
            <w:r>
              <w:rPr>
                <w:color w:val="000000"/>
                <w:sz w:val="20"/>
                <w:szCs w:val="20"/>
              </w:rPr>
              <w:t>14</w:t>
            </w:r>
          </w:p>
        </w:tc>
        <w:tc>
          <w:tcPr>
            <w:tcW w:w="1382" w:type="dxa"/>
            <w:vAlign w:val="bottom"/>
          </w:tcPr>
          <w:p w:rsidR="00CE2054" w:rsidRPr="00F46412" w:rsidRDefault="00CE2054" w:rsidP="00F46412">
            <w:pPr>
              <w:jc w:val="center"/>
              <w:rPr>
                <w:color w:val="000000"/>
                <w:sz w:val="20"/>
                <w:szCs w:val="20"/>
              </w:rPr>
            </w:pPr>
            <w:r>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4</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25</w:t>
            </w:r>
          </w:p>
        </w:tc>
        <w:tc>
          <w:tcPr>
            <w:tcW w:w="1382"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19</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41</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Матусовская ООШ</w:t>
            </w:r>
          </w:p>
        </w:tc>
        <w:tc>
          <w:tcPr>
            <w:tcW w:w="1726" w:type="dxa"/>
            <w:vAlign w:val="bottom"/>
          </w:tcPr>
          <w:p w:rsidR="00CE2054" w:rsidRPr="00F46412" w:rsidRDefault="00CE2054" w:rsidP="00F46412">
            <w:pPr>
              <w:jc w:val="center"/>
              <w:rPr>
                <w:color w:val="000000"/>
                <w:sz w:val="20"/>
                <w:szCs w:val="20"/>
              </w:rPr>
            </w:pPr>
            <w:r w:rsidRPr="00F46412">
              <w:rPr>
                <w:color w:val="000000"/>
                <w:sz w:val="20"/>
                <w:szCs w:val="20"/>
              </w:rPr>
              <w:t>14</w:t>
            </w:r>
          </w:p>
        </w:tc>
        <w:tc>
          <w:tcPr>
            <w:tcW w:w="1382" w:type="dxa"/>
            <w:vAlign w:val="bottom"/>
          </w:tcPr>
          <w:p w:rsidR="00CE2054" w:rsidRPr="00F46412" w:rsidRDefault="00CE2054" w:rsidP="00F46412">
            <w:pPr>
              <w:jc w:val="center"/>
              <w:rPr>
                <w:color w:val="000000"/>
                <w:sz w:val="20"/>
                <w:szCs w:val="20"/>
              </w:rPr>
            </w:pPr>
            <w:r>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7</w:t>
            </w:r>
          </w:p>
        </w:tc>
        <w:tc>
          <w:tcPr>
            <w:tcW w:w="1382"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8</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18</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Ундино-Посельская СОШ</w:t>
            </w:r>
          </w:p>
        </w:tc>
        <w:tc>
          <w:tcPr>
            <w:tcW w:w="1726" w:type="dxa"/>
            <w:vAlign w:val="bottom"/>
          </w:tcPr>
          <w:p w:rsidR="00CE2054" w:rsidRPr="00F46412" w:rsidRDefault="00CE2054" w:rsidP="006356DC">
            <w:pPr>
              <w:jc w:val="center"/>
              <w:rPr>
                <w:color w:val="000000"/>
                <w:sz w:val="20"/>
                <w:szCs w:val="20"/>
              </w:rPr>
            </w:pPr>
            <w:r w:rsidRPr="00F46412">
              <w:rPr>
                <w:color w:val="000000"/>
                <w:sz w:val="20"/>
                <w:szCs w:val="20"/>
              </w:rPr>
              <w:t>1</w:t>
            </w:r>
            <w:r>
              <w:rPr>
                <w:color w:val="000000"/>
                <w:sz w:val="20"/>
                <w:szCs w:val="20"/>
              </w:rPr>
              <w:t>4</w:t>
            </w:r>
          </w:p>
        </w:tc>
        <w:tc>
          <w:tcPr>
            <w:tcW w:w="1382" w:type="dxa"/>
            <w:vAlign w:val="bottom"/>
          </w:tcPr>
          <w:p w:rsidR="00CE2054" w:rsidRPr="00F46412" w:rsidRDefault="00CE2054" w:rsidP="00F46412">
            <w:pPr>
              <w:jc w:val="center"/>
              <w:rPr>
                <w:color w:val="000000"/>
                <w:sz w:val="20"/>
                <w:szCs w:val="20"/>
              </w:rPr>
            </w:pPr>
            <w:r>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3</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18</w:t>
            </w:r>
          </w:p>
        </w:tc>
        <w:tc>
          <w:tcPr>
            <w:tcW w:w="1382"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0</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0</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Ильдиканская СОШ</w:t>
            </w:r>
          </w:p>
        </w:tc>
        <w:tc>
          <w:tcPr>
            <w:tcW w:w="1726" w:type="dxa"/>
            <w:vAlign w:val="bottom"/>
          </w:tcPr>
          <w:p w:rsidR="00CE2054" w:rsidRPr="00F46412" w:rsidRDefault="00CE2054" w:rsidP="006356DC">
            <w:pPr>
              <w:jc w:val="center"/>
              <w:rPr>
                <w:color w:val="000000"/>
                <w:sz w:val="20"/>
                <w:szCs w:val="20"/>
              </w:rPr>
            </w:pPr>
            <w:r w:rsidRPr="00F46412">
              <w:rPr>
                <w:color w:val="000000"/>
                <w:sz w:val="20"/>
                <w:szCs w:val="20"/>
              </w:rPr>
              <w:t>1</w:t>
            </w:r>
            <w:r>
              <w:rPr>
                <w:color w:val="000000"/>
                <w:sz w:val="20"/>
                <w:szCs w:val="20"/>
              </w:rPr>
              <w:t>4</w:t>
            </w:r>
          </w:p>
        </w:tc>
        <w:tc>
          <w:tcPr>
            <w:tcW w:w="1382" w:type="dxa"/>
            <w:vAlign w:val="bottom"/>
          </w:tcPr>
          <w:p w:rsidR="00CE2054" w:rsidRPr="00F46412" w:rsidRDefault="00CE2054" w:rsidP="00F46412">
            <w:pPr>
              <w:jc w:val="center"/>
              <w:rPr>
                <w:color w:val="000000"/>
                <w:sz w:val="20"/>
                <w:szCs w:val="20"/>
              </w:rPr>
            </w:pPr>
            <w:r>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3</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18</w:t>
            </w:r>
          </w:p>
        </w:tc>
        <w:tc>
          <w:tcPr>
            <w:tcW w:w="1382"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12</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26</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 xml:space="preserve">СОШ №14  </w:t>
            </w:r>
          </w:p>
        </w:tc>
        <w:tc>
          <w:tcPr>
            <w:tcW w:w="1726" w:type="dxa"/>
            <w:vAlign w:val="bottom"/>
          </w:tcPr>
          <w:p w:rsidR="00CE2054" w:rsidRPr="00F46412" w:rsidRDefault="00CE2054" w:rsidP="006356DC">
            <w:pPr>
              <w:jc w:val="center"/>
              <w:rPr>
                <w:color w:val="000000"/>
                <w:sz w:val="20"/>
                <w:szCs w:val="20"/>
              </w:rPr>
            </w:pPr>
            <w:r w:rsidRPr="00F46412">
              <w:rPr>
                <w:color w:val="000000"/>
                <w:sz w:val="20"/>
                <w:szCs w:val="20"/>
              </w:rPr>
              <w:t>1</w:t>
            </w:r>
            <w:r>
              <w:rPr>
                <w:color w:val="000000"/>
                <w:sz w:val="20"/>
                <w:szCs w:val="20"/>
              </w:rPr>
              <w:t>4</w:t>
            </w:r>
          </w:p>
        </w:tc>
        <w:tc>
          <w:tcPr>
            <w:tcW w:w="1382" w:type="dxa"/>
            <w:vAlign w:val="bottom"/>
          </w:tcPr>
          <w:p w:rsidR="00CE2054" w:rsidRPr="00F46412" w:rsidRDefault="00CE2054" w:rsidP="00F46412">
            <w:pPr>
              <w:jc w:val="center"/>
              <w:rPr>
                <w:color w:val="000000"/>
                <w:sz w:val="20"/>
                <w:szCs w:val="20"/>
              </w:rPr>
            </w:pPr>
            <w:r>
              <w:rPr>
                <w:color w:val="000000"/>
                <w:sz w:val="20"/>
                <w:szCs w:val="20"/>
              </w:rPr>
              <w:t>45</w:t>
            </w:r>
          </w:p>
        </w:tc>
        <w:tc>
          <w:tcPr>
            <w:tcW w:w="1726"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8</w:t>
            </w:r>
          </w:p>
        </w:tc>
        <w:tc>
          <w:tcPr>
            <w:tcW w:w="604"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54</w:t>
            </w:r>
          </w:p>
        </w:tc>
        <w:tc>
          <w:tcPr>
            <w:tcW w:w="1382"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39</w:t>
            </w:r>
          </w:p>
        </w:tc>
        <w:tc>
          <w:tcPr>
            <w:tcW w:w="604"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86</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Подойницынская СОШ</w:t>
            </w:r>
          </w:p>
        </w:tc>
        <w:tc>
          <w:tcPr>
            <w:tcW w:w="1726" w:type="dxa"/>
            <w:vAlign w:val="bottom"/>
          </w:tcPr>
          <w:p w:rsidR="00CE2054" w:rsidRPr="00F46412" w:rsidRDefault="00CE2054" w:rsidP="00CB2386">
            <w:pPr>
              <w:jc w:val="center"/>
              <w:rPr>
                <w:color w:val="000000"/>
                <w:sz w:val="20"/>
                <w:szCs w:val="20"/>
              </w:rPr>
            </w:pPr>
            <w:r w:rsidRPr="00F46412">
              <w:rPr>
                <w:color w:val="000000"/>
                <w:sz w:val="20"/>
                <w:szCs w:val="20"/>
              </w:rPr>
              <w:t>1</w:t>
            </w:r>
            <w:r>
              <w:rPr>
                <w:color w:val="000000"/>
                <w:sz w:val="20"/>
                <w:szCs w:val="20"/>
              </w:rPr>
              <w:t>4</w:t>
            </w:r>
          </w:p>
        </w:tc>
        <w:tc>
          <w:tcPr>
            <w:tcW w:w="1382" w:type="dxa"/>
            <w:vAlign w:val="bottom"/>
          </w:tcPr>
          <w:p w:rsidR="00CE2054" w:rsidRPr="00F46412" w:rsidRDefault="00CE2054" w:rsidP="00CB2386">
            <w:pPr>
              <w:jc w:val="center"/>
              <w:rPr>
                <w:color w:val="000000"/>
                <w:sz w:val="20"/>
                <w:szCs w:val="20"/>
              </w:rPr>
            </w:pPr>
            <w:r w:rsidRPr="00F46412">
              <w:rPr>
                <w:color w:val="000000"/>
                <w:sz w:val="20"/>
                <w:szCs w:val="20"/>
              </w:rPr>
              <w:t>4</w:t>
            </w:r>
            <w:r>
              <w:rPr>
                <w:color w:val="000000"/>
                <w:sz w:val="20"/>
                <w:szCs w:val="20"/>
              </w:rPr>
              <w:t>5</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7</w:t>
            </w:r>
          </w:p>
        </w:tc>
        <w:tc>
          <w:tcPr>
            <w:tcW w:w="1382"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31</w:t>
            </w:r>
          </w:p>
        </w:tc>
        <w:tc>
          <w:tcPr>
            <w:tcW w:w="604" w:type="dxa"/>
            <w:shd w:val="clear" w:color="auto" w:fill="BCCEE4" w:themeFill="accent4" w:themeFillTint="66"/>
            <w:vAlign w:val="bottom"/>
          </w:tcPr>
          <w:p w:rsidR="00CE2054" w:rsidRPr="00CE2054" w:rsidRDefault="00CE2054" w:rsidP="00CE2054">
            <w:pPr>
              <w:jc w:val="center"/>
              <w:rPr>
                <w:color w:val="000000"/>
              </w:rPr>
            </w:pPr>
            <w:r w:rsidRPr="00CE2054">
              <w:rPr>
                <w:color w:val="000000"/>
              </w:rPr>
              <w:t>68</w:t>
            </w:r>
          </w:p>
        </w:tc>
      </w:tr>
      <w:tr w:rsidR="00CE2054" w:rsidRPr="00F46412" w:rsidTr="001B4527">
        <w:trPr>
          <w:jc w:val="center"/>
        </w:trPr>
        <w:tc>
          <w:tcPr>
            <w:tcW w:w="2148" w:type="dxa"/>
            <w:vAlign w:val="bottom"/>
          </w:tcPr>
          <w:p w:rsidR="00CE2054" w:rsidRDefault="00CE2054">
            <w:pPr>
              <w:spacing w:line="288" w:lineRule="auto"/>
              <w:rPr>
                <w:b/>
                <w:color w:val="000000"/>
              </w:rPr>
            </w:pPr>
            <w:r>
              <w:rPr>
                <w:b/>
                <w:color w:val="000000"/>
              </w:rPr>
              <w:t xml:space="preserve">Нижне-Гирюнинский детский сад </w:t>
            </w:r>
          </w:p>
        </w:tc>
        <w:tc>
          <w:tcPr>
            <w:tcW w:w="1726" w:type="dxa"/>
            <w:vAlign w:val="bottom"/>
          </w:tcPr>
          <w:p w:rsidR="00CE2054" w:rsidRPr="00F46412" w:rsidRDefault="00CE2054" w:rsidP="00F46412">
            <w:pPr>
              <w:jc w:val="center"/>
              <w:rPr>
                <w:color w:val="000000"/>
                <w:sz w:val="20"/>
                <w:szCs w:val="20"/>
              </w:rPr>
            </w:pPr>
            <w:r>
              <w:rPr>
                <w:color w:val="000000"/>
                <w:sz w:val="20"/>
                <w:szCs w:val="20"/>
              </w:rPr>
              <w:t>11</w:t>
            </w:r>
          </w:p>
        </w:tc>
        <w:tc>
          <w:tcPr>
            <w:tcW w:w="1382" w:type="dxa"/>
            <w:vAlign w:val="bottom"/>
          </w:tcPr>
          <w:p w:rsidR="00CE2054" w:rsidRPr="00F46412" w:rsidRDefault="00CE2054" w:rsidP="00F46412">
            <w:pPr>
              <w:jc w:val="center"/>
              <w:rPr>
                <w:color w:val="000000"/>
                <w:sz w:val="20"/>
                <w:szCs w:val="20"/>
              </w:rPr>
            </w:pPr>
            <w:r>
              <w:rPr>
                <w:color w:val="000000"/>
                <w:sz w:val="20"/>
                <w:szCs w:val="20"/>
              </w:rPr>
              <w:t>40</w:t>
            </w:r>
          </w:p>
        </w:tc>
        <w:tc>
          <w:tcPr>
            <w:tcW w:w="1726"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2</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14</w:t>
            </w:r>
          </w:p>
        </w:tc>
        <w:tc>
          <w:tcPr>
            <w:tcW w:w="1382"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14</w:t>
            </w:r>
          </w:p>
        </w:tc>
        <w:tc>
          <w:tcPr>
            <w:tcW w:w="604" w:type="dxa"/>
            <w:shd w:val="clear" w:color="auto" w:fill="BCCEE4" w:themeFill="accent4" w:themeFillTint="66"/>
            <w:vAlign w:val="bottom"/>
          </w:tcPr>
          <w:p w:rsidR="00CE2054" w:rsidRPr="00CE2054" w:rsidRDefault="00CE2054" w:rsidP="00CE2054">
            <w:pPr>
              <w:jc w:val="center"/>
              <w:rPr>
                <w:b/>
                <w:color w:val="C00000"/>
              </w:rPr>
            </w:pPr>
            <w:r w:rsidRPr="00CE2054">
              <w:rPr>
                <w:b/>
                <w:color w:val="C00000"/>
              </w:rPr>
              <w:t>35</w:t>
            </w:r>
          </w:p>
        </w:tc>
      </w:tr>
    </w:tbl>
    <w:p w:rsidR="00247F43" w:rsidRDefault="00247F43" w:rsidP="00AA3D18">
      <w:pPr>
        <w:jc w:val="both"/>
      </w:pPr>
    </w:p>
    <w:p w:rsidR="00AA3D18" w:rsidRDefault="00247F43" w:rsidP="00AA3D18">
      <w:pPr>
        <w:jc w:val="both"/>
        <w:rPr>
          <w:color w:val="000000" w:themeColor="text1"/>
        </w:rPr>
      </w:pPr>
      <w:r>
        <w:lastRenderedPageBreak/>
        <w:t xml:space="preserve">В ходе </w:t>
      </w:r>
      <w:r>
        <w:rPr>
          <w:color w:val="000000" w:themeColor="text1"/>
        </w:rPr>
        <w:t>сопоставления объема информации, установленного нормативными правовыми актами, и размещенных на общедоступных информационных ресурсах организация-оператор выявила следующие недостатки:</w:t>
      </w:r>
    </w:p>
    <w:p w:rsidR="00AC634B" w:rsidRDefault="00AC634B" w:rsidP="00AA3D18">
      <w:pPr>
        <w:jc w:val="both"/>
      </w:pPr>
    </w:p>
    <w:p w:rsidR="008357A0" w:rsidRPr="00164248" w:rsidRDefault="008357A0" w:rsidP="00164248">
      <w:pPr>
        <w:pStyle w:val="af9"/>
        <w:numPr>
          <w:ilvl w:val="0"/>
          <w:numId w:val="34"/>
        </w:numPr>
        <w:jc w:val="both"/>
        <w:rPr>
          <w:rFonts w:ascii="Times New Roman" w:hAnsi="Times New Roman" w:cs="Times New Roman"/>
        </w:rPr>
      </w:pPr>
      <w:r w:rsidRPr="00164248">
        <w:rPr>
          <w:rFonts w:ascii="Times New Roman" w:hAnsi="Times New Roman" w:cs="Times New Roman"/>
        </w:rPr>
        <w:t>с</w:t>
      </w:r>
      <w:r w:rsidR="00425321" w:rsidRPr="00164248">
        <w:rPr>
          <w:rFonts w:ascii="Times New Roman" w:hAnsi="Times New Roman" w:cs="Times New Roman"/>
        </w:rPr>
        <w:t>тенд</w:t>
      </w:r>
      <w:r w:rsidR="00164248" w:rsidRPr="00164248">
        <w:rPr>
          <w:rFonts w:ascii="Times New Roman" w:hAnsi="Times New Roman" w:cs="Times New Roman"/>
        </w:rPr>
        <w:t>ы</w:t>
      </w:r>
      <w:r w:rsidR="00425321" w:rsidRPr="00164248">
        <w:rPr>
          <w:rFonts w:ascii="Times New Roman" w:hAnsi="Times New Roman" w:cs="Times New Roman"/>
        </w:rPr>
        <w:t xml:space="preserve"> </w:t>
      </w:r>
      <w:r w:rsidR="005646A1">
        <w:rPr>
          <w:rFonts w:ascii="Times New Roman" w:hAnsi="Times New Roman" w:cs="Times New Roman"/>
        </w:rPr>
        <w:t>9</w:t>
      </w:r>
      <w:r w:rsidR="00157172">
        <w:rPr>
          <w:rFonts w:ascii="Times New Roman" w:hAnsi="Times New Roman" w:cs="Times New Roman"/>
        </w:rPr>
        <w:t xml:space="preserve"> </w:t>
      </w:r>
      <w:r w:rsidR="00425321" w:rsidRPr="00164248">
        <w:rPr>
          <w:rFonts w:ascii="Times New Roman" w:hAnsi="Times New Roman" w:cs="Times New Roman"/>
        </w:rPr>
        <w:t>организаци</w:t>
      </w:r>
      <w:r w:rsidR="0090022B">
        <w:rPr>
          <w:rFonts w:ascii="Times New Roman" w:hAnsi="Times New Roman" w:cs="Times New Roman"/>
        </w:rPr>
        <w:t>й</w:t>
      </w:r>
      <w:r w:rsidR="00092C99" w:rsidRPr="00164248">
        <w:rPr>
          <w:rFonts w:ascii="Times New Roman" w:hAnsi="Times New Roman" w:cs="Times New Roman"/>
        </w:rPr>
        <w:t xml:space="preserve"> </w:t>
      </w:r>
      <w:r w:rsidR="00362BFA" w:rsidRPr="005646A1">
        <w:rPr>
          <w:rFonts w:ascii="Times New Roman" w:hAnsi="Times New Roman" w:cs="Times New Roman"/>
          <w:b/>
          <w:bCs/>
          <w:sz w:val="22"/>
          <w:szCs w:val="22"/>
        </w:rPr>
        <w:t>(</w:t>
      </w:r>
      <w:r w:rsidR="005646A1" w:rsidRPr="005646A1">
        <w:rPr>
          <w:rFonts w:ascii="Times New Roman" w:hAnsi="Times New Roman" w:cs="Times New Roman"/>
          <w:b/>
          <w:sz w:val="22"/>
          <w:szCs w:val="22"/>
        </w:rPr>
        <w:t>Жетковская ООШ, ООШ №4, Жидкинская ООШ, Нижне-Кокуйская ООШ, Матусовская ООШ, Ундино-Посельская СОШ, Ильдиканская СОШ, Подойницынская СОШ, Нижне-Гирюнинский детский сад</w:t>
      </w:r>
      <w:r w:rsidR="00362BFA" w:rsidRPr="005646A1">
        <w:rPr>
          <w:rFonts w:ascii="Times New Roman" w:hAnsi="Times New Roman" w:cs="Times New Roman"/>
          <w:b/>
          <w:bCs/>
          <w:sz w:val="22"/>
          <w:szCs w:val="22"/>
        </w:rPr>
        <w:t>)</w:t>
      </w:r>
      <w:r w:rsidR="00092C99" w:rsidRPr="00164248">
        <w:rPr>
          <w:rFonts w:ascii="Times New Roman" w:hAnsi="Times New Roman" w:cs="Times New Roman"/>
          <w:b/>
          <w:bCs/>
        </w:rPr>
        <w:t xml:space="preserve"> </w:t>
      </w:r>
      <w:r w:rsidR="00362BFA" w:rsidRPr="00164248">
        <w:rPr>
          <w:rFonts w:ascii="Times New Roman" w:hAnsi="Times New Roman" w:cs="Times New Roman"/>
        </w:rPr>
        <w:t xml:space="preserve">из </w:t>
      </w:r>
      <w:r w:rsidR="0090022B">
        <w:rPr>
          <w:rFonts w:ascii="Times New Roman" w:hAnsi="Times New Roman" w:cs="Times New Roman"/>
        </w:rPr>
        <w:t>1</w:t>
      </w:r>
      <w:r w:rsidR="005646A1">
        <w:rPr>
          <w:rFonts w:ascii="Times New Roman" w:hAnsi="Times New Roman" w:cs="Times New Roman"/>
        </w:rPr>
        <w:t>0</w:t>
      </w:r>
      <w:r w:rsidR="00092C99" w:rsidRPr="00164248">
        <w:rPr>
          <w:rFonts w:ascii="Times New Roman" w:hAnsi="Times New Roman" w:cs="Times New Roman"/>
        </w:rPr>
        <w:t xml:space="preserve"> </w:t>
      </w:r>
      <w:r w:rsidR="00425321" w:rsidRPr="00164248">
        <w:rPr>
          <w:rFonts w:ascii="Times New Roman" w:hAnsi="Times New Roman" w:cs="Times New Roman"/>
        </w:rPr>
        <w:t xml:space="preserve">содержат </w:t>
      </w:r>
      <w:r w:rsidR="001D48F8">
        <w:rPr>
          <w:rFonts w:ascii="Times New Roman" w:hAnsi="Times New Roman" w:cs="Times New Roman"/>
        </w:rPr>
        <w:t xml:space="preserve">50% и </w:t>
      </w:r>
      <w:r w:rsidR="00164248" w:rsidRPr="00164248">
        <w:rPr>
          <w:rFonts w:ascii="Times New Roman" w:hAnsi="Times New Roman" w:cs="Times New Roman"/>
        </w:rPr>
        <w:t xml:space="preserve">менее </w:t>
      </w:r>
      <w:r w:rsidR="00425321" w:rsidRPr="00164248">
        <w:rPr>
          <w:rFonts w:ascii="Times New Roman" w:hAnsi="Times New Roman" w:cs="Times New Roman"/>
        </w:rPr>
        <w:t>50% объема информации, установленного нормативными правовыми актами в сфере образования для размещения на общедоступных ресурсах</w:t>
      </w:r>
      <w:r w:rsidRPr="00164248">
        <w:rPr>
          <w:rFonts w:ascii="Times New Roman" w:hAnsi="Times New Roman" w:cs="Times New Roman"/>
        </w:rPr>
        <w:t>;</w:t>
      </w:r>
    </w:p>
    <w:p w:rsidR="008357A0" w:rsidRDefault="001D48F8" w:rsidP="00522AFA">
      <w:pPr>
        <w:pStyle w:val="af9"/>
        <w:numPr>
          <w:ilvl w:val="0"/>
          <w:numId w:val="23"/>
        </w:numPr>
        <w:jc w:val="both"/>
        <w:rPr>
          <w:rFonts w:ascii="Times New Roman" w:hAnsi="Times New Roman" w:cs="Times New Roman"/>
        </w:rPr>
      </w:pPr>
      <w:r w:rsidRPr="00244B91">
        <w:rPr>
          <w:rFonts w:ascii="Times New Roman" w:hAnsi="Times New Roman" w:cs="Times New Roman"/>
        </w:rPr>
        <w:t xml:space="preserve">сайты </w:t>
      </w:r>
      <w:r w:rsidR="005646A1">
        <w:rPr>
          <w:rFonts w:ascii="Times New Roman" w:hAnsi="Times New Roman" w:cs="Times New Roman"/>
        </w:rPr>
        <w:t>4</w:t>
      </w:r>
      <w:r w:rsidRPr="00244B91">
        <w:rPr>
          <w:rFonts w:ascii="Times New Roman" w:hAnsi="Times New Roman" w:cs="Times New Roman"/>
        </w:rPr>
        <w:t xml:space="preserve"> организаций</w:t>
      </w:r>
      <w:r>
        <w:rPr>
          <w:rFonts w:ascii="Times New Roman" w:hAnsi="Times New Roman" w:cs="Times New Roman"/>
          <w:b/>
        </w:rPr>
        <w:t xml:space="preserve"> </w:t>
      </w:r>
      <w:r w:rsidRPr="000D0075">
        <w:rPr>
          <w:rFonts w:ascii="Times New Roman" w:hAnsi="Times New Roman" w:cs="Times New Roman"/>
          <w:b/>
        </w:rPr>
        <w:t>(</w:t>
      </w:r>
      <w:r w:rsidR="005646A1" w:rsidRPr="000D0075">
        <w:rPr>
          <w:rFonts w:ascii="Times New Roman" w:hAnsi="Times New Roman" w:cs="Times New Roman"/>
          <w:b/>
          <w:sz w:val="22"/>
          <w:szCs w:val="22"/>
        </w:rPr>
        <w:t xml:space="preserve">Нижне-Кокуйская ООШ, Матусовская ООШ, Ильдиканская СОШ, </w:t>
      </w:r>
      <w:r w:rsidR="000D0075" w:rsidRPr="000D0075">
        <w:rPr>
          <w:rFonts w:ascii="Times New Roman" w:hAnsi="Times New Roman" w:cs="Times New Roman"/>
          <w:b/>
          <w:sz w:val="22"/>
          <w:szCs w:val="22"/>
        </w:rPr>
        <w:t>Нижне-Гирюнинский детский сад</w:t>
      </w:r>
      <w:r w:rsidRPr="000D0075">
        <w:rPr>
          <w:rFonts w:ascii="Times New Roman" w:hAnsi="Times New Roman" w:cs="Times New Roman"/>
          <w:b/>
        </w:rPr>
        <w:t>)</w:t>
      </w:r>
      <w:r>
        <w:rPr>
          <w:rFonts w:ascii="Times New Roman" w:hAnsi="Times New Roman" w:cs="Times New Roman"/>
          <w:b/>
        </w:rPr>
        <w:t xml:space="preserve"> </w:t>
      </w:r>
      <w:r w:rsidRPr="00164248">
        <w:rPr>
          <w:rFonts w:ascii="Times New Roman" w:hAnsi="Times New Roman" w:cs="Times New Roman"/>
        </w:rPr>
        <w:t xml:space="preserve">из </w:t>
      </w:r>
      <w:r>
        <w:rPr>
          <w:rFonts w:ascii="Times New Roman" w:hAnsi="Times New Roman" w:cs="Times New Roman"/>
        </w:rPr>
        <w:t>1</w:t>
      </w:r>
      <w:r w:rsidR="000D0075">
        <w:rPr>
          <w:rFonts w:ascii="Times New Roman" w:hAnsi="Times New Roman" w:cs="Times New Roman"/>
        </w:rPr>
        <w:t>1</w:t>
      </w:r>
      <w:r w:rsidRPr="00164248">
        <w:rPr>
          <w:rFonts w:ascii="Times New Roman" w:hAnsi="Times New Roman" w:cs="Times New Roman"/>
        </w:rPr>
        <w:t xml:space="preserve">содержат </w:t>
      </w:r>
      <w:r>
        <w:rPr>
          <w:rFonts w:ascii="Times New Roman" w:hAnsi="Times New Roman" w:cs="Times New Roman"/>
        </w:rPr>
        <w:t xml:space="preserve">50% и </w:t>
      </w:r>
      <w:r w:rsidRPr="00164248">
        <w:rPr>
          <w:rFonts w:ascii="Times New Roman" w:hAnsi="Times New Roman" w:cs="Times New Roman"/>
        </w:rPr>
        <w:t>менее 50% объема информации, установленного нормативными правовыми актами в сфере образования для размещения на общедоступных ресурсах</w:t>
      </w:r>
      <w:r w:rsidR="000D0075">
        <w:rPr>
          <w:rFonts w:ascii="Times New Roman" w:hAnsi="Times New Roman" w:cs="Times New Roman"/>
        </w:rPr>
        <w:t>;</w:t>
      </w:r>
    </w:p>
    <w:p w:rsidR="000D0075" w:rsidRPr="000D0075" w:rsidRDefault="000D0075" w:rsidP="00522AFA">
      <w:pPr>
        <w:pStyle w:val="af9"/>
        <w:numPr>
          <w:ilvl w:val="0"/>
          <w:numId w:val="23"/>
        </w:numPr>
        <w:jc w:val="both"/>
        <w:rPr>
          <w:rFonts w:ascii="Times New Roman" w:hAnsi="Times New Roman" w:cs="Times New Roman"/>
        </w:rPr>
      </w:pPr>
      <w:r w:rsidRPr="000D0075">
        <w:rPr>
          <w:rFonts w:ascii="Times New Roman" w:hAnsi="Times New Roman" w:cs="Times New Roman"/>
          <w:b/>
          <w:sz w:val="22"/>
          <w:szCs w:val="22"/>
        </w:rPr>
        <w:t xml:space="preserve">Жетковская ООШ и Ундино-Посельская СОШ </w:t>
      </w:r>
      <w:r w:rsidRPr="000D0075">
        <w:rPr>
          <w:rFonts w:ascii="Times New Roman" w:hAnsi="Times New Roman" w:cs="Times New Roman"/>
          <w:sz w:val="22"/>
          <w:szCs w:val="22"/>
        </w:rPr>
        <w:t>не имеют сайтов.</w:t>
      </w:r>
    </w:p>
    <w:p w:rsidR="00AC634B" w:rsidRPr="000F0D18" w:rsidRDefault="00AC634B" w:rsidP="00AC634B">
      <w:pPr>
        <w:pStyle w:val="afc"/>
        <w:jc w:val="both"/>
        <w:rPr>
          <w:color w:val="000000" w:themeColor="text1"/>
          <w:sz w:val="24"/>
          <w:szCs w:val="24"/>
        </w:rPr>
      </w:pPr>
      <w:r w:rsidRPr="000F0D18">
        <w:rPr>
          <w:sz w:val="24"/>
          <w:szCs w:val="24"/>
        </w:rPr>
        <w:t>Организация-оператор в приложении 2 к Отчету о выполненных работах по сбору и обобщению информации о качестве условий оказания услуг (лист «Открытость и доступность»)</w:t>
      </w:r>
      <w:r w:rsidR="000F0D18" w:rsidRPr="000F0D18">
        <w:rPr>
          <w:sz w:val="24"/>
          <w:szCs w:val="24"/>
        </w:rPr>
        <w:t xml:space="preserve"> приводит детальное сравнение </w:t>
      </w:r>
      <w:r w:rsidR="000F0D18" w:rsidRPr="000F0D18">
        <w:rPr>
          <w:color w:val="000000" w:themeColor="text1"/>
          <w:sz w:val="24"/>
          <w:szCs w:val="24"/>
        </w:rPr>
        <w:t>объема информации, установленного нормативными правовыми актами, и размещенных на общедоступных информационных ресурсах по каждой образовательной организации</w:t>
      </w:r>
      <w:r w:rsidR="002B4321">
        <w:rPr>
          <w:rStyle w:val="afe"/>
          <w:color w:val="000000" w:themeColor="text1"/>
          <w:sz w:val="24"/>
          <w:szCs w:val="24"/>
        </w:rPr>
        <w:footnoteReference w:id="3"/>
      </w:r>
      <w:r w:rsidR="000F0D18" w:rsidRPr="000F0D18">
        <w:rPr>
          <w:color w:val="000000" w:themeColor="text1"/>
          <w:sz w:val="24"/>
          <w:szCs w:val="24"/>
        </w:rPr>
        <w:t>.</w:t>
      </w:r>
    </w:p>
    <w:p w:rsidR="0021094E" w:rsidRDefault="0021094E" w:rsidP="00AC634B">
      <w:pPr>
        <w:pStyle w:val="afc"/>
        <w:jc w:val="both"/>
        <w:rPr>
          <w:color w:val="000000" w:themeColor="text1"/>
          <w:sz w:val="24"/>
          <w:szCs w:val="24"/>
        </w:rPr>
      </w:pPr>
    </w:p>
    <w:p w:rsidR="000F0D18" w:rsidRPr="000F0D18" w:rsidRDefault="000F0D18" w:rsidP="00AC634B">
      <w:pPr>
        <w:pStyle w:val="afc"/>
        <w:jc w:val="both"/>
        <w:rPr>
          <w:color w:val="000000" w:themeColor="text1"/>
          <w:sz w:val="24"/>
          <w:szCs w:val="24"/>
        </w:rPr>
      </w:pPr>
      <w:r w:rsidRPr="000F0D18">
        <w:rPr>
          <w:color w:val="000000" w:themeColor="text1"/>
          <w:sz w:val="24"/>
          <w:szCs w:val="24"/>
        </w:rPr>
        <w:t>Типичными недочетами при размещении информации на общедоступных ресурсах являются:</w:t>
      </w:r>
    </w:p>
    <w:p w:rsidR="000F0D18" w:rsidRPr="000F0D18" w:rsidRDefault="000F0D18" w:rsidP="007B14F1">
      <w:pPr>
        <w:pStyle w:val="afc"/>
        <w:numPr>
          <w:ilvl w:val="0"/>
          <w:numId w:val="24"/>
        </w:numPr>
        <w:jc w:val="both"/>
        <w:rPr>
          <w:sz w:val="24"/>
          <w:szCs w:val="24"/>
        </w:rPr>
      </w:pPr>
      <w:r w:rsidRPr="000F0D18">
        <w:rPr>
          <w:color w:val="000000" w:themeColor="text1"/>
          <w:sz w:val="24"/>
          <w:szCs w:val="24"/>
        </w:rPr>
        <w:t xml:space="preserve">несоответствие объема размещенных на общедоступных ресурсах единиц информации объему информации, </w:t>
      </w:r>
      <w:r w:rsidRPr="000F0D18">
        <w:rPr>
          <w:color w:val="000000"/>
          <w:sz w:val="24"/>
          <w:szCs w:val="24"/>
        </w:rPr>
        <w:t xml:space="preserve">установленному </w:t>
      </w:r>
      <w:r w:rsidRPr="000F0D18">
        <w:rPr>
          <w:sz w:val="24"/>
          <w:szCs w:val="24"/>
        </w:rPr>
        <w:t>нормативными правовыми актами;</w:t>
      </w:r>
    </w:p>
    <w:p w:rsidR="000F0D18" w:rsidRDefault="000F0D18" w:rsidP="007B14F1">
      <w:pPr>
        <w:pStyle w:val="afc"/>
        <w:numPr>
          <w:ilvl w:val="0"/>
          <w:numId w:val="24"/>
        </w:numPr>
        <w:jc w:val="both"/>
        <w:rPr>
          <w:sz w:val="24"/>
          <w:szCs w:val="24"/>
        </w:rPr>
      </w:pPr>
      <w:r w:rsidRPr="000F0D18">
        <w:rPr>
          <w:sz w:val="24"/>
          <w:szCs w:val="24"/>
        </w:rPr>
        <w:t>размещение неактуальных сведений;</w:t>
      </w:r>
    </w:p>
    <w:p w:rsidR="001C13BC" w:rsidRPr="000F0D18" w:rsidRDefault="005653EF" w:rsidP="007B14F1">
      <w:pPr>
        <w:pStyle w:val="afc"/>
        <w:numPr>
          <w:ilvl w:val="0"/>
          <w:numId w:val="24"/>
        </w:numPr>
        <w:jc w:val="both"/>
        <w:rPr>
          <w:sz w:val="24"/>
          <w:szCs w:val="24"/>
        </w:rPr>
      </w:pPr>
      <w:r>
        <w:rPr>
          <w:sz w:val="24"/>
          <w:szCs w:val="24"/>
        </w:rPr>
        <w:t>неструк</w:t>
      </w:r>
      <w:r w:rsidR="005C28E1">
        <w:rPr>
          <w:sz w:val="24"/>
          <w:szCs w:val="24"/>
        </w:rPr>
        <w:t>турированность данных.</w:t>
      </w:r>
    </w:p>
    <w:p w:rsidR="00425321" w:rsidRPr="00425321" w:rsidRDefault="00425321" w:rsidP="00AA3D18">
      <w:pPr>
        <w:jc w:val="both"/>
      </w:pPr>
    </w:p>
    <w:p w:rsidR="00AA3D18" w:rsidRDefault="00AA3D18" w:rsidP="00AA3D18">
      <w:pPr>
        <w:jc w:val="both"/>
      </w:pPr>
      <w:r w:rsidRPr="00A93E38">
        <w:t xml:space="preserve">По показателю 1.1.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 </w:t>
      </w:r>
      <w:r w:rsidRPr="009874F7">
        <w:t xml:space="preserve">организации </w:t>
      </w:r>
      <w:r>
        <w:t>образования</w:t>
      </w:r>
      <w:r w:rsidR="00336291">
        <w:t xml:space="preserve"> </w:t>
      </w:r>
      <w:r w:rsidR="002D7524">
        <w:rPr>
          <w:b/>
          <w:bCs/>
        </w:rPr>
        <w:t>муниципального района «</w:t>
      </w:r>
      <w:r w:rsidR="00860FBC">
        <w:rPr>
          <w:b/>
          <w:bCs/>
        </w:rPr>
        <w:t>Балейский</w:t>
      </w:r>
      <w:r w:rsidR="002D7524">
        <w:rPr>
          <w:b/>
          <w:bCs/>
        </w:rPr>
        <w:t xml:space="preserve"> район»</w:t>
      </w:r>
      <w:r w:rsidR="00336291">
        <w:rPr>
          <w:b/>
          <w:bCs/>
        </w:rPr>
        <w:t xml:space="preserve"> </w:t>
      </w:r>
      <w:r w:rsidRPr="009874F7">
        <w:t>получили:</w:t>
      </w:r>
    </w:p>
    <w:p w:rsidR="004D0247" w:rsidRDefault="004D0247" w:rsidP="00AA3D18">
      <w:pPr>
        <w:jc w:val="both"/>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65"/>
        <w:gridCol w:w="842"/>
      </w:tblGrid>
      <w:tr w:rsidR="004D0247" w:rsidRPr="004D0247" w:rsidTr="004D0247">
        <w:trPr>
          <w:trHeight w:val="300"/>
        </w:trPr>
        <w:tc>
          <w:tcPr>
            <w:tcW w:w="7465" w:type="dxa"/>
            <w:shd w:val="clear" w:color="auto" w:fill="auto"/>
            <w:noWrap/>
            <w:vAlign w:val="bottom"/>
          </w:tcPr>
          <w:p w:rsidR="004D0247" w:rsidRPr="004D0247" w:rsidRDefault="004D0247">
            <w:pPr>
              <w:rPr>
                <w:color w:val="000000"/>
                <w:sz w:val="20"/>
                <w:szCs w:val="20"/>
              </w:rPr>
            </w:pPr>
            <w:r>
              <w:rPr>
                <w:color w:val="000000"/>
                <w:sz w:val="20"/>
                <w:szCs w:val="20"/>
              </w:rPr>
              <w:t>Организация</w:t>
            </w:r>
          </w:p>
        </w:tc>
        <w:tc>
          <w:tcPr>
            <w:tcW w:w="842" w:type="dxa"/>
            <w:shd w:val="clear" w:color="auto" w:fill="auto"/>
            <w:noWrap/>
            <w:vAlign w:val="bottom"/>
          </w:tcPr>
          <w:p w:rsidR="004D0247" w:rsidRPr="004D0247" w:rsidRDefault="004D0247">
            <w:pPr>
              <w:jc w:val="right"/>
              <w:rPr>
                <w:color w:val="000000"/>
                <w:sz w:val="20"/>
                <w:szCs w:val="20"/>
              </w:rPr>
            </w:pPr>
            <w:r>
              <w:rPr>
                <w:color w:val="000000"/>
                <w:sz w:val="20"/>
                <w:szCs w:val="20"/>
              </w:rPr>
              <w:t>Баллы</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Жетковская ООШ</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7</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 xml:space="preserve">ООШ №4 </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63</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Жидкинская ООШ</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35</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 xml:space="preserve">Нижне-Кокуйская ООШ </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33</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lastRenderedPageBreak/>
              <w:t>Матусовская ООШ</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12</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Ундино-Посельская СОШ</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9</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Ильдиканская СОШ</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22</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 xml:space="preserve">СОШ №14  </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70</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Подойницынская СОШ</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37</w:t>
            </w:r>
          </w:p>
        </w:tc>
      </w:tr>
      <w:tr w:rsidR="00CE2054" w:rsidRPr="004D0247" w:rsidTr="004D0247">
        <w:trPr>
          <w:trHeight w:val="300"/>
        </w:trPr>
        <w:tc>
          <w:tcPr>
            <w:tcW w:w="7465" w:type="dxa"/>
            <w:shd w:val="clear" w:color="auto" w:fill="auto"/>
            <w:noWrap/>
            <w:vAlign w:val="bottom"/>
            <w:hideMark/>
          </w:tcPr>
          <w:p w:rsidR="00CE2054" w:rsidRDefault="00CE2054">
            <w:pPr>
              <w:spacing w:line="288" w:lineRule="auto"/>
              <w:rPr>
                <w:b/>
                <w:color w:val="000000"/>
              </w:rPr>
            </w:pPr>
            <w:r>
              <w:rPr>
                <w:b/>
                <w:color w:val="000000"/>
                <w:sz w:val="22"/>
                <w:szCs w:val="22"/>
              </w:rPr>
              <w:t xml:space="preserve">Нижне-Гирюнинский детский сад </w:t>
            </w:r>
          </w:p>
        </w:tc>
        <w:tc>
          <w:tcPr>
            <w:tcW w:w="842"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24</w:t>
            </w:r>
          </w:p>
        </w:tc>
      </w:tr>
    </w:tbl>
    <w:p w:rsidR="00FD13C8" w:rsidRDefault="00FD13C8" w:rsidP="00AA3D18">
      <w:pPr>
        <w:jc w:val="both"/>
      </w:pPr>
    </w:p>
    <w:p w:rsidR="00B124F1" w:rsidRPr="003501BA" w:rsidRDefault="00FD13C8" w:rsidP="00AA3D18">
      <w:pPr>
        <w:jc w:val="both"/>
      </w:pPr>
      <w:r>
        <w:t xml:space="preserve">Организация-оператор </w:t>
      </w:r>
      <w:r w:rsidR="00360773">
        <w:t>отмечает</w:t>
      </w:r>
      <w:r>
        <w:t xml:space="preserve"> несоответствие информационных ресурсов требованиям </w:t>
      </w:r>
      <w:r w:rsidRPr="00F83E35">
        <w:rPr>
          <w:color w:val="000000"/>
          <w:szCs w:val="28"/>
        </w:rPr>
        <w:t>стать</w:t>
      </w:r>
      <w:r>
        <w:rPr>
          <w:color w:val="000000"/>
          <w:szCs w:val="28"/>
        </w:rPr>
        <w:t>и</w:t>
      </w:r>
      <w:r w:rsidRPr="00F83E35">
        <w:rPr>
          <w:color w:val="000000"/>
          <w:szCs w:val="28"/>
        </w:rPr>
        <w:t xml:space="preserve"> 29 Федерального закона «Об образовании в Российской Федерации», постановлени</w:t>
      </w:r>
      <w:r>
        <w:rPr>
          <w:color w:val="000000"/>
          <w:szCs w:val="28"/>
        </w:rPr>
        <w:t>я</w:t>
      </w:r>
      <w:r w:rsidRPr="00F83E35">
        <w:rPr>
          <w:color w:val="000000"/>
          <w:szCs w:val="28"/>
        </w:rPr>
        <w:t xml:space="preserve"> Правительства Российской Федерации от 10 июля 2013 г. № 582, </w:t>
      </w:r>
      <w:r w:rsidR="00BB4620">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t xml:space="preserve"> следующими организациями:</w:t>
      </w:r>
      <w:r w:rsidR="00317E14">
        <w:rPr>
          <w:b/>
          <w:color w:val="000000"/>
          <w:sz w:val="22"/>
          <w:szCs w:val="22"/>
        </w:rPr>
        <w:t xml:space="preserve"> </w:t>
      </w:r>
      <w:r w:rsidR="000D0075">
        <w:rPr>
          <w:b/>
          <w:color w:val="000000"/>
          <w:sz w:val="22"/>
          <w:szCs w:val="22"/>
        </w:rPr>
        <w:t>ООШ №4, Жидкинская ООШ, Подойницынская СОШ</w:t>
      </w:r>
      <w:r w:rsidR="00092C99" w:rsidRPr="003501BA">
        <w:rPr>
          <w:b/>
          <w:color w:val="000000"/>
        </w:rPr>
        <w:t>.</w:t>
      </w:r>
    </w:p>
    <w:p w:rsidR="00FD13C8" w:rsidRPr="003501BA" w:rsidRDefault="00FD13C8" w:rsidP="00AA3D18">
      <w:pPr>
        <w:jc w:val="both"/>
      </w:pPr>
    </w:p>
    <w:p w:rsidR="00AA3D18" w:rsidRPr="003501BA" w:rsidRDefault="001C13BC" w:rsidP="00AA3D18">
      <w:pPr>
        <w:jc w:val="both"/>
      </w:pPr>
      <w:r>
        <w:t xml:space="preserve">Организация-оператор усматривает </w:t>
      </w:r>
      <w:r w:rsidR="0021094E">
        <w:t xml:space="preserve">нарушение </w:t>
      </w:r>
      <w:r w:rsidRPr="00F83E35">
        <w:rPr>
          <w:color w:val="000000"/>
          <w:szCs w:val="28"/>
        </w:rPr>
        <w:t>стать</w:t>
      </w:r>
      <w:r>
        <w:rPr>
          <w:color w:val="000000"/>
          <w:szCs w:val="28"/>
        </w:rPr>
        <w:t>и</w:t>
      </w:r>
      <w:r w:rsidRPr="00F83E35">
        <w:rPr>
          <w:color w:val="000000"/>
          <w:szCs w:val="28"/>
        </w:rPr>
        <w:t xml:space="preserve"> 29 Федерального закона «Об образовании в Российской Федерации», постановлени</w:t>
      </w:r>
      <w:r>
        <w:rPr>
          <w:color w:val="000000"/>
          <w:szCs w:val="28"/>
        </w:rPr>
        <w:t>я</w:t>
      </w:r>
      <w:r w:rsidRPr="00F83E35">
        <w:rPr>
          <w:color w:val="000000"/>
          <w:szCs w:val="28"/>
        </w:rPr>
        <w:t xml:space="preserve"> Правительства Российской Федерации от 10 июля 2013 г. № 582</w:t>
      </w:r>
      <w:r w:rsidR="00BB4620" w:rsidRPr="00BB4620">
        <w:t xml:space="preserve"> </w:t>
      </w:r>
      <w:r w:rsidR="00BB4620">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t xml:space="preserve"> </w:t>
      </w:r>
      <w:r w:rsidR="000D0075">
        <w:rPr>
          <w:b/>
          <w:color w:val="000000"/>
          <w:sz w:val="22"/>
          <w:szCs w:val="22"/>
        </w:rPr>
        <w:t>Жетковская ООШ , Матусовская ООШ, Ундино-Посельская СОШ, Ильдиканская СОШ</w:t>
      </w:r>
      <w:r w:rsidR="00EA6AC6" w:rsidRPr="003501BA">
        <w:rPr>
          <w:b/>
          <w:bCs/>
        </w:rPr>
        <w:t>.</w:t>
      </w:r>
    </w:p>
    <w:p w:rsidR="00AA3D18" w:rsidRPr="00940735" w:rsidRDefault="00AA3D18" w:rsidP="00AA3D18">
      <w:pPr>
        <w:jc w:val="both"/>
      </w:pPr>
    </w:p>
    <w:p w:rsidR="00AA3D18" w:rsidRDefault="00AA3D18" w:rsidP="00495C73">
      <w:pPr>
        <w:jc w:val="both"/>
      </w:pPr>
      <w:r w:rsidRPr="00940735">
        <w:t>Проведенная оценка доступности взаимодействия с получателями услуг по показателю 1.2.</w:t>
      </w:r>
      <w:r w:rsidRPr="00940735">
        <w:rPr>
          <w:b/>
        </w:rPr>
        <w:t xml:space="preserve"> «</w:t>
      </w:r>
      <w:r w:rsidRPr="00940735">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 показала, что</w:t>
      </w:r>
      <w:r w:rsidR="00092C99">
        <w:t xml:space="preserve"> в </w:t>
      </w:r>
      <w:r w:rsidR="00FD72EA">
        <w:t>4</w:t>
      </w:r>
      <w:r w:rsidR="00950786">
        <w:t xml:space="preserve"> организациях (</w:t>
      </w:r>
      <w:r w:rsidR="00FD72EA">
        <w:rPr>
          <w:b/>
          <w:color w:val="000000"/>
          <w:sz w:val="22"/>
          <w:szCs w:val="22"/>
        </w:rPr>
        <w:t xml:space="preserve">Нижне-Кокуйская ООШ, </w:t>
      </w:r>
      <w:r w:rsidR="004B17EC">
        <w:rPr>
          <w:b/>
          <w:color w:val="000000"/>
          <w:sz w:val="22"/>
          <w:szCs w:val="22"/>
        </w:rPr>
        <w:t>Ильдиканская СОШ, СОШ №14, Подойницынская СОШ</w:t>
      </w:r>
      <w:r w:rsidR="00950786">
        <w:t xml:space="preserve">) </w:t>
      </w:r>
      <w:r w:rsidRPr="00940735">
        <w:t>обеспечена возможность взаимодействия получателей услуг с организацией по телефону, электронной почте</w:t>
      </w:r>
      <w:r w:rsidR="003E3DAA">
        <w:t xml:space="preserve"> и с помощью </w:t>
      </w:r>
      <w:r w:rsidR="003E3DAA" w:rsidRPr="00BF3867">
        <w:t>электронных сервисов</w:t>
      </w:r>
      <w:r w:rsidR="003501BA">
        <w:t xml:space="preserve">. </w:t>
      </w:r>
      <w:r w:rsidR="004B17EC">
        <w:rPr>
          <w:b/>
          <w:color w:val="000000"/>
          <w:sz w:val="22"/>
          <w:szCs w:val="22"/>
        </w:rPr>
        <w:t>Нижне-Гирюнинский детский сад</w:t>
      </w:r>
      <w:r w:rsidR="003D23CC">
        <w:rPr>
          <w:b/>
        </w:rPr>
        <w:t xml:space="preserve"> </w:t>
      </w:r>
      <w:r w:rsidR="003501BA" w:rsidRPr="003501BA">
        <w:t xml:space="preserve">взаимодействует с получателями услуг </w:t>
      </w:r>
      <w:r w:rsidR="00444B15" w:rsidRPr="00940735">
        <w:t>телефон</w:t>
      </w:r>
      <w:r w:rsidR="00444B15">
        <w:t xml:space="preserve">а и </w:t>
      </w:r>
      <w:r w:rsidR="009723A5">
        <w:t xml:space="preserve">(или) </w:t>
      </w:r>
      <w:r w:rsidR="00444B15" w:rsidRPr="00940735">
        <w:t>электронной почт</w:t>
      </w:r>
      <w:r w:rsidR="00444B15">
        <w:t>ы</w:t>
      </w:r>
      <w:r w:rsidR="003501BA" w:rsidRPr="003501BA">
        <w:rPr>
          <w:color w:val="000000"/>
        </w:rPr>
        <w:t>.</w:t>
      </w:r>
    </w:p>
    <w:p w:rsidR="004B17EC" w:rsidRPr="004B17EC" w:rsidRDefault="004B17EC" w:rsidP="00495C73">
      <w:pPr>
        <w:jc w:val="both"/>
      </w:pPr>
      <w:r w:rsidRPr="000D0075">
        <w:rPr>
          <w:b/>
          <w:color w:val="000000"/>
          <w:sz w:val="22"/>
          <w:szCs w:val="22"/>
        </w:rPr>
        <w:t>Жетковская ООШ</w:t>
      </w:r>
      <w:r>
        <w:rPr>
          <w:b/>
          <w:sz w:val="22"/>
          <w:szCs w:val="22"/>
        </w:rPr>
        <w:t xml:space="preserve">, </w:t>
      </w:r>
      <w:r w:rsidRPr="000D0075">
        <w:rPr>
          <w:b/>
          <w:color w:val="000000"/>
          <w:sz w:val="22"/>
          <w:szCs w:val="22"/>
        </w:rPr>
        <w:t>Ундино-Посельская СОШ</w:t>
      </w:r>
      <w:r>
        <w:rPr>
          <w:b/>
          <w:color w:val="000000"/>
          <w:sz w:val="22"/>
          <w:szCs w:val="22"/>
        </w:rPr>
        <w:t xml:space="preserve"> и Матусовская ООШ </w:t>
      </w:r>
      <w:r w:rsidRPr="004B17EC">
        <w:rPr>
          <w:color w:val="000000"/>
          <w:sz w:val="22"/>
          <w:szCs w:val="22"/>
        </w:rPr>
        <w:t>не обеспечивают обратной связи с получателями услуг.</w:t>
      </w:r>
    </w:p>
    <w:p w:rsidR="00AA3D18" w:rsidRDefault="00AA3D18" w:rsidP="00AA3D18">
      <w:pPr>
        <w:jc w:val="both"/>
      </w:pPr>
      <w:r>
        <w:rPr>
          <w:bCs/>
        </w:rPr>
        <w:t xml:space="preserve">В </w:t>
      </w:r>
      <w:r w:rsidR="003D23CC">
        <w:rPr>
          <w:b/>
          <w:bCs/>
        </w:rPr>
        <w:t>1</w:t>
      </w:r>
      <w:r w:rsidR="004B17EC">
        <w:rPr>
          <w:b/>
          <w:bCs/>
        </w:rPr>
        <w:t>0</w:t>
      </w:r>
      <w:r w:rsidR="003501BA">
        <w:rPr>
          <w:b/>
        </w:rPr>
        <w:t xml:space="preserve"> </w:t>
      </w:r>
      <w:r w:rsidR="003501BA">
        <w:t xml:space="preserve">организациях </w:t>
      </w:r>
      <w:r w:rsidR="00433F72">
        <w:t>(</w:t>
      </w:r>
      <w:r w:rsidR="004B17EC">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433F72">
        <w:t xml:space="preserve">) </w:t>
      </w:r>
      <w:r w:rsidRPr="00940735">
        <w:t>не 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p>
    <w:p w:rsidR="00485709" w:rsidRDefault="00485709" w:rsidP="00AA3D18">
      <w:pPr>
        <w:jc w:val="both"/>
      </w:pPr>
    </w:p>
    <w:p w:rsidR="00485709" w:rsidRDefault="00485709" w:rsidP="00AA3D18">
      <w:pPr>
        <w:jc w:val="both"/>
      </w:pPr>
      <w:r>
        <w:t>В таблице представлены результаты</w:t>
      </w:r>
      <w:r w:rsidR="001C13BC">
        <w:t xml:space="preserve"> организаций по показателю «</w:t>
      </w:r>
      <w:r w:rsidR="001C13BC" w:rsidRPr="00940735">
        <w:rPr>
          <w:b/>
        </w:rPr>
        <w:t>«</w:t>
      </w:r>
      <w:r w:rsidR="001C13BC" w:rsidRPr="00940735">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r w:rsidR="001C13BC">
        <w:t>.</w:t>
      </w:r>
    </w:p>
    <w:p w:rsidR="00485709" w:rsidRDefault="00485709" w:rsidP="00AA3D18">
      <w:pPr>
        <w:jc w:val="both"/>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8"/>
        <w:gridCol w:w="919"/>
      </w:tblGrid>
      <w:tr w:rsidR="00485709" w:rsidRPr="00256292" w:rsidTr="00485709">
        <w:trPr>
          <w:trHeight w:val="300"/>
        </w:trPr>
        <w:tc>
          <w:tcPr>
            <w:tcW w:w="7388" w:type="dxa"/>
            <w:shd w:val="clear" w:color="auto" w:fill="auto"/>
            <w:noWrap/>
            <w:vAlign w:val="bottom"/>
          </w:tcPr>
          <w:p w:rsidR="00485709" w:rsidRPr="00256292" w:rsidRDefault="00485709" w:rsidP="00485709">
            <w:pPr>
              <w:rPr>
                <w:color w:val="000000"/>
                <w:sz w:val="20"/>
                <w:szCs w:val="20"/>
              </w:rPr>
            </w:pPr>
            <w:r w:rsidRPr="00256292">
              <w:rPr>
                <w:color w:val="000000"/>
                <w:sz w:val="20"/>
                <w:szCs w:val="20"/>
              </w:rPr>
              <w:t>Организация</w:t>
            </w:r>
          </w:p>
        </w:tc>
        <w:tc>
          <w:tcPr>
            <w:tcW w:w="919" w:type="dxa"/>
            <w:shd w:val="clear" w:color="auto" w:fill="auto"/>
            <w:noWrap/>
            <w:vAlign w:val="bottom"/>
          </w:tcPr>
          <w:p w:rsidR="00485709" w:rsidRPr="00256292" w:rsidRDefault="00485709" w:rsidP="00485709">
            <w:pPr>
              <w:jc w:val="right"/>
              <w:rPr>
                <w:color w:val="000000"/>
                <w:sz w:val="20"/>
                <w:szCs w:val="20"/>
              </w:rPr>
            </w:pPr>
            <w:r w:rsidRPr="00256292">
              <w:rPr>
                <w:color w:val="000000"/>
                <w:sz w:val="20"/>
                <w:szCs w:val="20"/>
              </w:rPr>
              <w:t>Баллы</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lastRenderedPageBreak/>
              <w:t>Жетковская ООШ</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 xml:space="preserve">ООШ №4 </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90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Жидкинская ООШ</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90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 xml:space="preserve">Нижне-Кокуйская ООШ </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90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Матусовская ООШ</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Ундино-Посельская СОШ</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Ильдиканская СОШ</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100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 xml:space="preserve">СОШ №14  </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90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Подойницынская СОШ</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90</w:t>
            </w:r>
          </w:p>
        </w:tc>
      </w:tr>
      <w:tr w:rsidR="00CE2054" w:rsidRPr="00256292" w:rsidTr="00485709">
        <w:trPr>
          <w:trHeight w:val="300"/>
        </w:trPr>
        <w:tc>
          <w:tcPr>
            <w:tcW w:w="7388" w:type="dxa"/>
            <w:shd w:val="clear" w:color="auto" w:fill="auto"/>
            <w:noWrap/>
            <w:vAlign w:val="bottom"/>
            <w:hideMark/>
          </w:tcPr>
          <w:p w:rsidR="00CE2054" w:rsidRDefault="00CE2054">
            <w:pPr>
              <w:spacing w:line="288" w:lineRule="auto"/>
              <w:rPr>
                <w:b/>
                <w:color w:val="000000"/>
              </w:rPr>
            </w:pPr>
            <w:r>
              <w:rPr>
                <w:b/>
                <w:color w:val="000000"/>
                <w:sz w:val="22"/>
                <w:szCs w:val="22"/>
              </w:rPr>
              <w:t xml:space="preserve">Нижне-Гирюнинский детский сад </w:t>
            </w:r>
          </w:p>
        </w:tc>
        <w:tc>
          <w:tcPr>
            <w:tcW w:w="919" w:type="dxa"/>
            <w:shd w:val="clear" w:color="auto" w:fill="auto"/>
            <w:noWrap/>
            <w:vAlign w:val="bottom"/>
            <w:hideMark/>
          </w:tcPr>
          <w:p w:rsidR="00CE2054" w:rsidRPr="00CE2054" w:rsidRDefault="00CE2054" w:rsidP="00CE2054">
            <w:pPr>
              <w:jc w:val="center"/>
              <w:rPr>
                <w:color w:val="000000"/>
              </w:rPr>
            </w:pPr>
            <w:r w:rsidRPr="00CE2054">
              <w:rPr>
                <w:color w:val="000000"/>
                <w:sz w:val="22"/>
                <w:szCs w:val="22"/>
              </w:rPr>
              <w:t>60</w:t>
            </w:r>
          </w:p>
        </w:tc>
      </w:tr>
    </w:tbl>
    <w:p w:rsidR="00485709" w:rsidRDefault="00485709" w:rsidP="00AA3D18">
      <w:pPr>
        <w:jc w:val="both"/>
      </w:pPr>
    </w:p>
    <w:p w:rsidR="00906447" w:rsidRPr="003501BA" w:rsidRDefault="00256292" w:rsidP="00906447">
      <w:pPr>
        <w:jc w:val="both"/>
      </w:pPr>
      <w:r>
        <w:t xml:space="preserve">В целом </w:t>
      </w:r>
      <w:r w:rsidR="00520F85">
        <w:rPr>
          <w:b/>
          <w:color w:val="000000"/>
          <w:sz w:val="22"/>
          <w:szCs w:val="22"/>
        </w:rPr>
        <w:t>ООШ №4, Жидкинская ООШ, Нижне-Кокуйская ООШ, Ильдиканская СОШ, СОШ №14 и Подойницынская СОШ</w:t>
      </w:r>
      <w:r w:rsidR="000B7849">
        <w:rPr>
          <w:b/>
          <w:color w:val="000000"/>
          <w:sz w:val="22"/>
          <w:szCs w:val="22"/>
        </w:rPr>
        <w:t xml:space="preserve"> </w:t>
      </w:r>
      <w:r w:rsidRPr="00B069E1">
        <w:rPr>
          <w:color w:val="000000"/>
        </w:rPr>
        <w:t>обеспечивают</w:t>
      </w:r>
      <w:r w:rsidR="00336291">
        <w:rPr>
          <w:color w:val="000000"/>
        </w:rPr>
        <w:t xml:space="preserve"> </w:t>
      </w:r>
      <w:r w:rsidR="00B069E1" w:rsidRPr="0097757D">
        <w:rPr>
          <w:color w:val="000000"/>
        </w:rPr>
        <w:t>потребителям услуг возможность</w:t>
      </w:r>
      <w:r w:rsidR="003501BA">
        <w:rPr>
          <w:color w:val="000000"/>
        </w:rPr>
        <w:t xml:space="preserve"> </w:t>
      </w:r>
      <w:r w:rsidRPr="00940735">
        <w:t>дистанционн</w:t>
      </w:r>
      <w:r w:rsidR="00B069E1">
        <w:t xml:space="preserve">ой </w:t>
      </w:r>
      <w:r w:rsidRPr="00940735">
        <w:t>обратной связи и взаимодействия</w:t>
      </w:r>
      <w:r w:rsidR="00B069E1">
        <w:t>.</w:t>
      </w:r>
    </w:p>
    <w:p w:rsidR="0024692D" w:rsidRPr="00F2521A" w:rsidRDefault="00604136" w:rsidP="00AA3D18">
      <w:pPr>
        <w:jc w:val="both"/>
        <w:rPr>
          <w:color w:val="000000"/>
        </w:rPr>
      </w:pPr>
      <w:r w:rsidRPr="00520F85">
        <w:rPr>
          <w:color w:val="000000"/>
        </w:rPr>
        <w:t xml:space="preserve">Организация-оператор указывает на недостаточность способов </w:t>
      </w:r>
      <w:r w:rsidRPr="00520F85">
        <w:t>дистанционной обратной связи и взаимодействия</w:t>
      </w:r>
      <w:r w:rsidRPr="00520F85">
        <w:rPr>
          <w:color w:val="000000"/>
        </w:rPr>
        <w:t xml:space="preserve"> в </w:t>
      </w:r>
      <w:r w:rsidR="00520F85" w:rsidRPr="00520F85">
        <w:rPr>
          <w:color w:val="000000"/>
        </w:rPr>
        <w:t>Нижне-Гирюнинский детский саду, отсутствие взаимодействия</w:t>
      </w:r>
      <w:r w:rsidR="00520F85">
        <w:rPr>
          <w:b/>
          <w:color w:val="000000"/>
          <w:sz w:val="22"/>
          <w:szCs w:val="22"/>
        </w:rPr>
        <w:t xml:space="preserve"> Жетковская ООШ</w:t>
      </w:r>
      <w:r w:rsidR="00520F85">
        <w:rPr>
          <w:b/>
          <w:sz w:val="22"/>
          <w:szCs w:val="22"/>
        </w:rPr>
        <w:t xml:space="preserve">, </w:t>
      </w:r>
      <w:r w:rsidR="00520F85">
        <w:rPr>
          <w:b/>
          <w:color w:val="000000"/>
          <w:sz w:val="22"/>
          <w:szCs w:val="22"/>
        </w:rPr>
        <w:t>Ундино-Посельская СОШ и Матусовская ООШ</w:t>
      </w:r>
      <w:r w:rsidR="004365C3">
        <w:rPr>
          <w:b/>
          <w:color w:val="000000"/>
          <w:sz w:val="22"/>
          <w:szCs w:val="22"/>
        </w:rPr>
        <w:t>.</w:t>
      </w:r>
    </w:p>
    <w:p w:rsidR="00AA3D18" w:rsidRDefault="00AA3D18" w:rsidP="00AA3D18">
      <w:pPr>
        <w:pStyle w:val="1"/>
      </w:pPr>
      <w:r>
        <w:t>Результаты удоблетворенности граждан качеством условий оказания услуг, объем и параметры выборочной совокупности респондентов</w:t>
      </w:r>
    </w:p>
    <w:p w:rsidR="00AA3D18" w:rsidRDefault="00AA3D18" w:rsidP="00AA3D18">
      <w:pPr>
        <w:jc w:val="both"/>
      </w:pPr>
    </w:p>
    <w:p w:rsidR="00AA3D18" w:rsidRDefault="00AA3D18" w:rsidP="00AA3D18">
      <w:pPr>
        <w:jc w:val="both"/>
      </w:pPr>
      <w:r w:rsidRPr="00504E37">
        <w:t xml:space="preserve">Опрос потребителей услуг для выявления их мнения о качестве услуг проводился в соответствии с приказом Минтруда России от 30 октября 2018 г. № 675н. Согласно документу, объем выборочной совокупности респондентов (численность получателей услуг, подлежащих опросу) для выявления мнения граждан формируется для каждой организации социальной сферы в зависимости от общей численности получателей услуг в данной организации в течение календарного года (объем генеральной совокупности), предшествующего году проведения независимой оценки качества. Рекомендуемый объем выборочной совокупности респондентов составляет 40% от объема генеральной совокупности. </w:t>
      </w:r>
      <w:r>
        <w:t>В</w:t>
      </w:r>
      <w:r w:rsidRPr="00504E37">
        <w:t xml:space="preserve"> ходе исследования опрошено</w:t>
      </w:r>
      <w:r>
        <w:t xml:space="preserve"> 40% потребителей услуг:</w:t>
      </w:r>
    </w:p>
    <w:p w:rsidR="00AD4B87" w:rsidRDefault="00AD4B87" w:rsidP="00AA3D18">
      <w:pPr>
        <w:jc w:val="both"/>
      </w:pPr>
    </w:p>
    <w:p w:rsidR="00AD4B87" w:rsidRDefault="00AD4B87" w:rsidP="00AA3D18">
      <w:pPr>
        <w:jc w:val="both"/>
      </w:pPr>
    </w:p>
    <w:tbl>
      <w:tblPr>
        <w:tblW w:w="79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56"/>
        <w:gridCol w:w="2482"/>
      </w:tblGrid>
      <w:tr w:rsidR="00AA3D18" w:rsidRPr="00636847" w:rsidTr="00406B91">
        <w:trPr>
          <w:trHeight w:val="339"/>
          <w:jc w:val="center"/>
        </w:trPr>
        <w:tc>
          <w:tcPr>
            <w:tcW w:w="5456" w:type="dxa"/>
            <w:shd w:val="clear" w:color="auto" w:fill="BCCEE4" w:themeFill="accent4" w:themeFillTint="66"/>
            <w:noWrap/>
            <w:vAlign w:val="bottom"/>
            <w:hideMark/>
          </w:tcPr>
          <w:p w:rsidR="00AA3D18" w:rsidRPr="00636847" w:rsidRDefault="00AA3D18" w:rsidP="00406B91">
            <w:pPr>
              <w:rPr>
                <w:b/>
                <w:bCs/>
                <w:sz w:val="20"/>
                <w:szCs w:val="20"/>
              </w:rPr>
            </w:pPr>
            <w:r w:rsidRPr="00636847">
              <w:rPr>
                <w:b/>
                <w:bCs/>
                <w:sz w:val="20"/>
                <w:szCs w:val="20"/>
              </w:rPr>
              <w:t>Организация</w:t>
            </w:r>
          </w:p>
        </w:tc>
        <w:tc>
          <w:tcPr>
            <w:tcW w:w="2482" w:type="dxa"/>
            <w:shd w:val="clear" w:color="auto" w:fill="BCCEE4" w:themeFill="accent4" w:themeFillTint="66"/>
            <w:noWrap/>
            <w:vAlign w:val="bottom"/>
            <w:hideMark/>
          </w:tcPr>
          <w:p w:rsidR="00AA3D18" w:rsidRPr="00636847" w:rsidRDefault="00AA3D18" w:rsidP="00406B91">
            <w:pPr>
              <w:rPr>
                <w:b/>
                <w:bCs/>
                <w:sz w:val="20"/>
                <w:szCs w:val="20"/>
              </w:rPr>
            </w:pPr>
            <w:r w:rsidRPr="00636847">
              <w:rPr>
                <w:b/>
                <w:bCs/>
                <w:sz w:val="20"/>
                <w:szCs w:val="20"/>
              </w:rPr>
              <w:t>Количество респондентов</w:t>
            </w:r>
          </w:p>
        </w:tc>
      </w:tr>
      <w:tr w:rsidR="00860FBC" w:rsidRPr="00636847" w:rsidTr="00406B91">
        <w:trPr>
          <w:trHeight w:val="300"/>
          <w:jc w:val="center"/>
        </w:trPr>
        <w:tc>
          <w:tcPr>
            <w:tcW w:w="5456" w:type="dxa"/>
            <w:shd w:val="clear" w:color="auto" w:fill="auto"/>
            <w:noWrap/>
            <w:vAlign w:val="bottom"/>
            <w:hideMark/>
          </w:tcPr>
          <w:p w:rsidR="00860FBC" w:rsidRDefault="00860FBC">
            <w:pPr>
              <w:spacing w:line="288" w:lineRule="auto"/>
              <w:rPr>
                <w:b/>
                <w:color w:val="000000"/>
              </w:rPr>
            </w:pPr>
            <w:bookmarkStart w:id="1" w:name="OLE_LINK2"/>
            <w:r>
              <w:rPr>
                <w:b/>
                <w:color w:val="000000"/>
                <w:sz w:val="22"/>
                <w:szCs w:val="22"/>
              </w:rPr>
              <w:t>Жетковская ООШ</w:t>
            </w:r>
          </w:p>
        </w:tc>
        <w:tc>
          <w:tcPr>
            <w:tcW w:w="2482" w:type="dxa"/>
            <w:shd w:val="clear" w:color="auto" w:fill="auto"/>
            <w:noWrap/>
            <w:vAlign w:val="bottom"/>
            <w:hideMark/>
          </w:tcPr>
          <w:p w:rsidR="00860FBC" w:rsidRPr="00860FBC" w:rsidRDefault="00860FBC" w:rsidP="00860FBC">
            <w:pPr>
              <w:jc w:val="center"/>
              <w:rPr>
                <w:b/>
                <w:color w:val="000000"/>
              </w:rPr>
            </w:pPr>
            <w:r w:rsidRPr="00860FBC">
              <w:rPr>
                <w:b/>
                <w:color w:val="000000"/>
                <w:sz w:val="22"/>
                <w:szCs w:val="22"/>
              </w:rPr>
              <w:t>13</w:t>
            </w:r>
          </w:p>
        </w:tc>
      </w:tr>
      <w:tr w:rsidR="00860FBC" w:rsidRPr="00636847" w:rsidTr="00406B91">
        <w:trPr>
          <w:trHeight w:val="300"/>
          <w:jc w:val="center"/>
        </w:trPr>
        <w:tc>
          <w:tcPr>
            <w:tcW w:w="5456" w:type="dxa"/>
            <w:shd w:val="clear" w:color="auto" w:fill="auto"/>
            <w:noWrap/>
            <w:vAlign w:val="bottom"/>
            <w:hideMark/>
          </w:tcPr>
          <w:p w:rsidR="00860FBC" w:rsidRDefault="00860FBC">
            <w:pPr>
              <w:spacing w:line="288" w:lineRule="auto"/>
              <w:rPr>
                <w:b/>
                <w:color w:val="000000"/>
              </w:rPr>
            </w:pPr>
            <w:r>
              <w:rPr>
                <w:b/>
                <w:color w:val="000000"/>
                <w:sz w:val="22"/>
                <w:szCs w:val="22"/>
              </w:rPr>
              <w:t xml:space="preserve">ООШ №4 </w:t>
            </w:r>
          </w:p>
        </w:tc>
        <w:tc>
          <w:tcPr>
            <w:tcW w:w="2482" w:type="dxa"/>
            <w:shd w:val="clear" w:color="auto" w:fill="auto"/>
            <w:noWrap/>
            <w:vAlign w:val="bottom"/>
            <w:hideMark/>
          </w:tcPr>
          <w:p w:rsidR="00860FBC" w:rsidRPr="00860FBC" w:rsidRDefault="00860FBC" w:rsidP="00860FBC">
            <w:pPr>
              <w:jc w:val="center"/>
              <w:rPr>
                <w:b/>
                <w:color w:val="000000"/>
              </w:rPr>
            </w:pPr>
            <w:r w:rsidRPr="00860FBC">
              <w:rPr>
                <w:b/>
                <w:color w:val="000000"/>
                <w:sz w:val="22"/>
                <w:szCs w:val="22"/>
              </w:rPr>
              <w:t>73</w:t>
            </w:r>
          </w:p>
        </w:tc>
      </w:tr>
      <w:tr w:rsidR="00860FBC" w:rsidRPr="00636847" w:rsidTr="00406B91">
        <w:trPr>
          <w:trHeight w:val="300"/>
          <w:jc w:val="center"/>
        </w:trPr>
        <w:tc>
          <w:tcPr>
            <w:tcW w:w="5456" w:type="dxa"/>
            <w:shd w:val="clear" w:color="auto" w:fill="auto"/>
            <w:noWrap/>
            <w:vAlign w:val="bottom"/>
            <w:hideMark/>
          </w:tcPr>
          <w:p w:rsidR="00860FBC" w:rsidRDefault="00860FBC">
            <w:pPr>
              <w:spacing w:line="288" w:lineRule="auto"/>
              <w:rPr>
                <w:b/>
                <w:color w:val="000000"/>
              </w:rPr>
            </w:pPr>
            <w:r>
              <w:rPr>
                <w:b/>
                <w:color w:val="000000"/>
                <w:sz w:val="22"/>
                <w:szCs w:val="22"/>
              </w:rPr>
              <w:t>Жидкинская ООШ</w:t>
            </w:r>
          </w:p>
        </w:tc>
        <w:tc>
          <w:tcPr>
            <w:tcW w:w="2482" w:type="dxa"/>
            <w:shd w:val="clear" w:color="auto" w:fill="auto"/>
            <w:noWrap/>
            <w:vAlign w:val="bottom"/>
            <w:hideMark/>
          </w:tcPr>
          <w:p w:rsidR="00860FBC" w:rsidRPr="00860FBC" w:rsidRDefault="00860FBC" w:rsidP="00860FBC">
            <w:pPr>
              <w:jc w:val="center"/>
              <w:rPr>
                <w:b/>
                <w:color w:val="000000"/>
              </w:rPr>
            </w:pPr>
            <w:r w:rsidRPr="00860FBC">
              <w:rPr>
                <w:b/>
                <w:color w:val="000000"/>
                <w:sz w:val="22"/>
                <w:szCs w:val="22"/>
              </w:rPr>
              <w:t>49</w:t>
            </w:r>
          </w:p>
        </w:tc>
      </w:tr>
      <w:tr w:rsidR="00860FBC" w:rsidRPr="00636847" w:rsidTr="00406B91">
        <w:trPr>
          <w:trHeight w:val="320"/>
          <w:jc w:val="center"/>
        </w:trPr>
        <w:tc>
          <w:tcPr>
            <w:tcW w:w="5456" w:type="dxa"/>
            <w:shd w:val="clear" w:color="auto" w:fill="auto"/>
            <w:noWrap/>
            <w:vAlign w:val="bottom"/>
            <w:hideMark/>
          </w:tcPr>
          <w:p w:rsidR="00860FBC" w:rsidRDefault="00860FBC">
            <w:pPr>
              <w:spacing w:line="288" w:lineRule="auto"/>
              <w:rPr>
                <w:b/>
                <w:color w:val="000000"/>
              </w:rPr>
            </w:pPr>
            <w:r>
              <w:rPr>
                <w:b/>
                <w:color w:val="000000"/>
                <w:sz w:val="22"/>
                <w:szCs w:val="22"/>
              </w:rPr>
              <w:t xml:space="preserve">Нижне-Кокуйская ООШ </w:t>
            </w:r>
          </w:p>
        </w:tc>
        <w:tc>
          <w:tcPr>
            <w:tcW w:w="2482" w:type="dxa"/>
            <w:shd w:val="clear" w:color="auto" w:fill="auto"/>
            <w:noWrap/>
            <w:vAlign w:val="bottom"/>
            <w:hideMark/>
          </w:tcPr>
          <w:p w:rsidR="00860FBC" w:rsidRPr="00860FBC" w:rsidRDefault="00860FBC" w:rsidP="00860FBC">
            <w:pPr>
              <w:jc w:val="center"/>
              <w:rPr>
                <w:b/>
                <w:color w:val="000000"/>
              </w:rPr>
            </w:pPr>
            <w:r w:rsidRPr="00860FBC">
              <w:rPr>
                <w:b/>
                <w:color w:val="000000"/>
                <w:sz w:val="22"/>
                <w:szCs w:val="22"/>
              </w:rPr>
              <w:t>16</w:t>
            </w:r>
          </w:p>
        </w:tc>
      </w:tr>
      <w:tr w:rsidR="00860FBC" w:rsidRPr="00636847" w:rsidTr="00406B91">
        <w:trPr>
          <w:trHeight w:val="320"/>
          <w:jc w:val="center"/>
        </w:trPr>
        <w:tc>
          <w:tcPr>
            <w:tcW w:w="5456" w:type="dxa"/>
            <w:shd w:val="clear" w:color="auto" w:fill="auto"/>
            <w:noWrap/>
            <w:vAlign w:val="bottom"/>
          </w:tcPr>
          <w:p w:rsidR="00860FBC" w:rsidRDefault="00860FBC">
            <w:pPr>
              <w:spacing w:line="288" w:lineRule="auto"/>
              <w:rPr>
                <w:b/>
                <w:color w:val="000000"/>
              </w:rPr>
            </w:pPr>
            <w:r>
              <w:rPr>
                <w:b/>
                <w:color w:val="000000"/>
                <w:sz w:val="22"/>
                <w:szCs w:val="22"/>
              </w:rPr>
              <w:t>Матусовская ООШ</w:t>
            </w:r>
          </w:p>
        </w:tc>
        <w:tc>
          <w:tcPr>
            <w:tcW w:w="2482" w:type="dxa"/>
            <w:shd w:val="clear" w:color="auto" w:fill="auto"/>
            <w:noWrap/>
            <w:vAlign w:val="bottom"/>
          </w:tcPr>
          <w:p w:rsidR="00860FBC" w:rsidRPr="00860FBC" w:rsidRDefault="00860FBC" w:rsidP="00860FBC">
            <w:pPr>
              <w:jc w:val="center"/>
              <w:rPr>
                <w:b/>
                <w:color w:val="000000"/>
              </w:rPr>
            </w:pPr>
            <w:r w:rsidRPr="00860FBC">
              <w:rPr>
                <w:b/>
                <w:color w:val="000000"/>
                <w:sz w:val="22"/>
                <w:szCs w:val="22"/>
              </w:rPr>
              <w:t>34</w:t>
            </w:r>
          </w:p>
        </w:tc>
      </w:tr>
      <w:tr w:rsidR="00860FBC" w:rsidRPr="00636847" w:rsidTr="00406B91">
        <w:trPr>
          <w:trHeight w:val="320"/>
          <w:jc w:val="center"/>
        </w:trPr>
        <w:tc>
          <w:tcPr>
            <w:tcW w:w="5456" w:type="dxa"/>
            <w:shd w:val="clear" w:color="auto" w:fill="auto"/>
            <w:noWrap/>
            <w:vAlign w:val="bottom"/>
          </w:tcPr>
          <w:p w:rsidR="00860FBC" w:rsidRDefault="00860FBC">
            <w:pPr>
              <w:spacing w:line="288" w:lineRule="auto"/>
              <w:rPr>
                <w:b/>
                <w:color w:val="000000"/>
              </w:rPr>
            </w:pPr>
            <w:r>
              <w:rPr>
                <w:b/>
                <w:color w:val="000000"/>
                <w:sz w:val="22"/>
                <w:szCs w:val="22"/>
              </w:rPr>
              <w:t>Ундино-Посельская СОШ</w:t>
            </w:r>
          </w:p>
        </w:tc>
        <w:tc>
          <w:tcPr>
            <w:tcW w:w="2482" w:type="dxa"/>
            <w:shd w:val="clear" w:color="auto" w:fill="auto"/>
            <w:noWrap/>
            <w:vAlign w:val="bottom"/>
          </w:tcPr>
          <w:p w:rsidR="00860FBC" w:rsidRPr="00860FBC" w:rsidRDefault="00860FBC" w:rsidP="00860FBC">
            <w:pPr>
              <w:jc w:val="center"/>
              <w:rPr>
                <w:b/>
                <w:color w:val="000000"/>
              </w:rPr>
            </w:pPr>
            <w:r w:rsidRPr="00860FBC">
              <w:rPr>
                <w:b/>
                <w:color w:val="000000"/>
                <w:sz w:val="22"/>
                <w:szCs w:val="22"/>
              </w:rPr>
              <w:t>41</w:t>
            </w:r>
          </w:p>
        </w:tc>
      </w:tr>
      <w:tr w:rsidR="00860FBC" w:rsidRPr="00636847" w:rsidTr="00406B91">
        <w:trPr>
          <w:trHeight w:val="320"/>
          <w:jc w:val="center"/>
        </w:trPr>
        <w:tc>
          <w:tcPr>
            <w:tcW w:w="5456" w:type="dxa"/>
            <w:shd w:val="clear" w:color="auto" w:fill="auto"/>
            <w:noWrap/>
            <w:vAlign w:val="bottom"/>
          </w:tcPr>
          <w:p w:rsidR="00860FBC" w:rsidRDefault="00860FBC">
            <w:pPr>
              <w:spacing w:line="288" w:lineRule="auto"/>
              <w:rPr>
                <w:b/>
                <w:color w:val="000000"/>
              </w:rPr>
            </w:pPr>
            <w:r>
              <w:rPr>
                <w:b/>
                <w:color w:val="000000"/>
                <w:sz w:val="22"/>
                <w:szCs w:val="22"/>
              </w:rPr>
              <w:t>Ильдиканская СОШ</w:t>
            </w:r>
          </w:p>
        </w:tc>
        <w:tc>
          <w:tcPr>
            <w:tcW w:w="2482" w:type="dxa"/>
            <w:shd w:val="clear" w:color="auto" w:fill="auto"/>
            <w:noWrap/>
            <w:vAlign w:val="bottom"/>
          </w:tcPr>
          <w:p w:rsidR="00860FBC" w:rsidRPr="00860FBC" w:rsidRDefault="00860FBC" w:rsidP="00860FBC">
            <w:pPr>
              <w:jc w:val="center"/>
              <w:rPr>
                <w:b/>
                <w:color w:val="000000"/>
              </w:rPr>
            </w:pPr>
            <w:r w:rsidRPr="00860FBC">
              <w:rPr>
                <w:b/>
                <w:color w:val="000000"/>
                <w:sz w:val="22"/>
                <w:szCs w:val="22"/>
              </w:rPr>
              <w:t>39</w:t>
            </w:r>
          </w:p>
        </w:tc>
      </w:tr>
      <w:tr w:rsidR="00860FBC" w:rsidRPr="00636847" w:rsidTr="00406B91">
        <w:trPr>
          <w:trHeight w:val="320"/>
          <w:jc w:val="center"/>
        </w:trPr>
        <w:tc>
          <w:tcPr>
            <w:tcW w:w="5456" w:type="dxa"/>
            <w:shd w:val="clear" w:color="auto" w:fill="auto"/>
            <w:noWrap/>
            <w:vAlign w:val="bottom"/>
          </w:tcPr>
          <w:p w:rsidR="00860FBC" w:rsidRDefault="00860FBC">
            <w:pPr>
              <w:spacing w:line="288" w:lineRule="auto"/>
              <w:rPr>
                <w:b/>
                <w:color w:val="000000"/>
              </w:rPr>
            </w:pPr>
            <w:r>
              <w:rPr>
                <w:b/>
                <w:color w:val="000000"/>
                <w:sz w:val="22"/>
                <w:szCs w:val="22"/>
              </w:rPr>
              <w:t xml:space="preserve">СОШ №14  </w:t>
            </w:r>
          </w:p>
        </w:tc>
        <w:tc>
          <w:tcPr>
            <w:tcW w:w="2482" w:type="dxa"/>
            <w:shd w:val="clear" w:color="auto" w:fill="auto"/>
            <w:noWrap/>
            <w:vAlign w:val="bottom"/>
          </w:tcPr>
          <w:p w:rsidR="00860FBC" w:rsidRPr="00860FBC" w:rsidRDefault="00860FBC" w:rsidP="00860FBC">
            <w:pPr>
              <w:jc w:val="center"/>
              <w:rPr>
                <w:b/>
                <w:color w:val="000000"/>
              </w:rPr>
            </w:pPr>
            <w:r w:rsidRPr="00860FBC">
              <w:rPr>
                <w:b/>
                <w:color w:val="000000"/>
                <w:sz w:val="22"/>
                <w:szCs w:val="22"/>
              </w:rPr>
              <w:t>159</w:t>
            </w:r>
          </w:p>
        </w:tc>
      </w:tr>
      <w:tr w:rsidR="00860FBC" w:rsidRPr="00636847" w:rsidTr="00406B91">
        <w:trPr>
          <w:trHeight w:val="320"/>
          <w:jc w:val="center"/>
        </w:trPr>
        <w:tc>
          <w:tcPr>
            <w:tcW w:w="5456" w:type="dxa"/>
            <w:shd w:val="clear" w:color="auto" w:fill="auto"/>
            <w:noWrap/>
            <w:vAlign w:val="bottom"/>
          </w:tcPr>
          <w:p w:rsidR="00860FBC" w:rsidRDefault="00860FBC">
            <w:pPr>
              <w:spacing w:line="288" w:lineRule="auto"/>
              <w:rPr>
                <w:b/>
                <w:color w:val="000000"/>
              </w:rPr>
            </w:pPr>
            <w:r>
              <w:rPr>
                <w:b/>
                <w:color w:val="000000"/>
                <w:sz w:val="22"/>
                <w:szCs w:val="22"/>
              </w:rPr>
              <w:t>Подойницынская СОШ</w:t>
            </w:r>
          </w:p>
        </w:tc>
        <w:tc>
          <w:tcPr>
            <w:tcW w:w="2482" w:type="dxa"/>
            <w:shd w:val="clear" w:color="auto" w:fill="auto"/>
            <w:noWrap/>
            <w:vAlign w:val="bottom"/>
          </w:tcPr>
          <w:p w:rsidR="00860FBC" w:rsidRPr="00860FBC" w:rsidRDefault="00860FBC" w:rsidP="00860FBC">
            <w:pPr>
              <w:jc w:val="center"/>
              <w:rPr>
                <w:b/>
                <w:color w:val="000000"/>
              </w:rPr>
            </w:pPr>
            <w:r w:rsidRPr="00860FBC">
              <w:rPr>
                <w:b/>
                <w:color w:val="000000"/>
                <w:sz w:val="22"/>
                <w:szCs w:val="22"/>
              </w:rPr>
              <w:t>60</w:t>
            </w:r>
          </w:p>
        </w:tc>
      </w:tr>
      <w:tr w:rsidR="00860FBC" w:rsidRPr="00636847" w:rsidTr="00406B91">
        <w:trPr>
          <w:trHeight w:val="320"/>
          <w:jc w:val="center"/>
        </w:trPr>
        <w:tc>
          <w:tcPr>
            <w:tcW w:w="5456" w:type="dxa"/>
            <w:shd w:val="clear" w:color="auto" w:fill="auto"/>
            <w:noWrap/>
            <w:vAlign w:val="bottom"/>
          </w:tcPr>
          <w:p w:rsidR="00860FBC" w:rsidRDefault="00860FBC">
            <w:pPr>
              <w:spacing w:line="288" w:lineRule="auto"/>
              <w:rPr>
                <w:b/>
                <w:color w:val="000000"/>
              </w:rPr>
            </w:pPr>
            <w:r>
              <w:rPr>
                <w:b/>
                <w:color w:val="000000"/>
                <w:sz w:val="22"/>
                <w:szCs w:val="22"/>
              </w:rPr>
              <w:lastRenderedPageBreak/>
              <w:t xml:space="preserve">Нижне-Гирюнинский детский сад </w:t>
            </w:r>
          </w:p>
        </w:tc>
        <w:tc>
          <w:tcPr>
            <w:tcW w:w="2482" w:type="dxa"/>
            <w:shd w:val="clear" w:color="auto" w:fill="auto"/>
            <w:noWrap/>
            <w:vAlign w:val="bottom"/>
          </w:tcPr>
          <w:p w:rsidR="00860FBC" w:rsidRPr="00860FBC" w:rsidRDefault="00860FBC" w:rsidP="00860FBC">
            <w:pPr>
              <w:jc w:val="center"/>
              <w:rPr>
                <w:b/>
                <w:color w:val="000000"/>
              </w:rPr>
            </w:pPr>
            <w:r w:rsidRPr="00860FBC">
              <w:rPr>
                <w:b/>
                <w:color w:val="000000"/>
                <w:sz w:val="22"/>
                <w:szCs w:val="22"/>
              </w:rPr>
              <w:t>2</w:t>
            </w:r>
          </w:p>
        </w:tc>
      </w:tr>
      <w:bookmarkEnd w:id="1"/>
    </w:tbl>
    <w:p w:rsidR="00AA3D18" w:rsidRDefault="00AA3D18" w:rsidP="00AA3D18">
      <w:pPr>
        <w:jc w:val="both"/>
      </w:pPr>
    </w:p>
    <w:p w:rsidR="00AA3D18" w:rsidRDefault="00AA3D18" w:rsidP="00AA3D18">
      <w:pPr>
        <w:jc w:val="both"/>
      </w:pPr>
      <w:r w:rsidRPr="00504E37">
        <w:t>Выборочная совокупность респондентов формировалась посредством организованного случайного отбора из всей генеральной совокупности.</w:t>
      </w:r>
    </w:p>
    <w:p w:rsidR="00AA3D18" w:rsidRPr="00504E37" w:rsidRDefault="00AA3D18" w:rsidP="00AA3D18">
      <w:pPr>
        <w:jc w:val="both"/>
        <w:rPr>
          <w:color w:val="000000"/>
          <w:shd w:val="clear" w:color="auto" w:fill="FFFFFF"/>
        </w:rPr>
      </w:pPr>
      <w:r w:rsidRPr="00504E37">
        <w:t xml:space="preserve">Онлайн-опрос потребителей услуг проводился по рекомендуемому образцу Анкеты, предусмотренному приложением к </w:t>
      </w:r>
      <w:r w:rsidRPr="00504E37">
        <w:rPr>
          <w:color w:val="000000"/>
          <w:shd w:val="clear" w:color="auto" w:fill="FFFFFF"/>
        </w:rPr>
        <w:t xml:space="preserve">Приказу </w:t>
      </w:r>
      <w:r w:rsidRPr="00504E37">
        <w:t xml:space="preserve">Минтруда России от 30 октября 2018 г. № 675н </w:t>
      </w:r>
      <w:r w:rsidRPr="00504E37">
        <w:rPr>
          <w:shd w:val="clear" w:color="auto" w:fill="FFFFFF"/>
        </w:rPr>
        <w:t xml:space="preserve">«Об утверждении Методики выявления и обобщения мнения граждан о качестве условий оказания услуг организациями в сфере </w:t>
      </w:r>
      <w:r>
        <w:rPr>
          <w:shd w:val="clear" w:color="auto" w:fill="FFFFFF"/>
        </w:rPr>
        <w:t>образования</w:t>
      </w:r>
      <w:r w:rsidRPr="00504E37">
        <w:rPr>
          <w:shd w:val="clear" w:color="auto" w:fill="FFFFFF"/>
        </w:rPr>
        <w:t>, охраны здоровья, образования, социального обслуживания и федеральными учреждениями медико-социальной экспертизы»</w:t>
      </w:r>
      <w:r w:rsidRPr="00504E37">
        <w:t>.</w:t>
      </w:r>
    </w:p>
    <w:p w:rsidR="00AA3D18" w:rsidRPr="00AD5289" w:rsidRDefault="00AA3D18" w:rsidP="00AA3D18">
      <w:pPr>
        <w:jc w:val="both"/>
        <w:rPr>
          <w:rFonts w:asciiTheme="minorHAnsi" w:hAnsiTheme="minorHAnsi"/>
          <w:sz w:val="22"/>
          <w:szCs w:val="22"/>
        </w:rPr>
      </w:pPr>
    </w:p>
    <w:p w:rsidR="00AA3D18" w:rsidRPr="008C7172" w:rsidRDefault="00AA3D18" w:rsidP="00AA3D18">
      <w:pPr>
        <w:jc w:val="both"/>
        <w:rPr>
          <w:rFonts w:asciiTheme="minorHAnsi" w:hAnsiTheme="minorHAnsi"/>
        </w:rPr>
      </w:pPr>
      <w:r w:rsidRPr="00803487">
        <w:t>Критерий «Удовлетворенность условиями оказания услуг» оценивался по трём показателям:</w:t>
      </w:r>
    </w:p>
    <w:p w:rsidR="00AA3D18" w:rsidRPr="008C7172" w:rsidRDefault="00AA3D18" w:rsidP="00AA3D18">
      <w:pPr>
        <w:pStyle w:val="af9"/>
        <w:numPr>
          <w:ilvl w:val="0"/>
          <w:numId w:val="13"/>
        </w:numPr>
        <w:spacing w:line="240" w:lineRule="auto"/>
        <w:rPr>
          <w:rFonts w:ascii="Times New Roman" w:hAnsi="Times New Roman" w:cs="Times New Roman"/>
        </w:rPr>
      </w:pPr>
      <w:r w:rsidRPr="008C7172">
        <w:rPr>
          <w:rFonts w:ascii="Times New Roman" w:hAnsi="Times New Roman" w:cs="Times New Roman"/>
        </w:rPr>
        <w:t>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r>
        <w:rPr>
          <w:rFonts w:ascii="Times New Roman" w:hAnsi="Times New Roman" w:cs="Times New Roman"/>
        </w:rPr>
        <w:t>;</w:t>
      </w:r>
    </w:p>
    <w:p w:rsidR="00AA3D18" w:rsidRPr="008C7172" w:rsidRDefault="00AA3D18" w:rsidP="00AA3D18">
      <w:pPr>
        <w:pStyle w:val="af9"/>
        <w:numPr>
          <w:ilvl w:val="0"/>
          <w:numId w:val="13"/>
        </w:numPr>
        <w:spacing w:line="240" w:lineRule="auto"/>
        <w:rPr>
          <w:rFonts w:ascii="Times New Roman" w:hAnsi="Times New Roman" w:cs="Times New Roman"/>
        </w:rPr>
      </w:pPr>
      <w:r w:rsidRPr="008C7172">
        <w:rPr>
          <w:rFonts w:ascii="Times New Roman" w:hAnsi="Times New Roman" w:cs="Times New Roman"/>
        </w:rPr>
        <w:t>доля получателей услуг, удовлетворенных организационными условиями предоставления услуг</w:t>
      </w:r>
      <w:r>
        <w:rPr>
          <w:rFonts w:ascii="Times New Roman" w:hAnsi="Times New Roman" w:cs="Times New Roman"/>
        </w:rPr>
        <w:t>;</w:t>
      </w:r>
    </w:p>
    <w:p w:rsidR="00AA3D18" w:rsidRPr="008C7172" w:rsidRDefault="00AA3D18" w:rsidP="00AA3D18">
      <w:pPr>
        <w:pStyle w:val="af9"/>
        <w:numPr>
          <w:ilvl w:val="0"/>
          <w:numId w:val="13"/>
        </w:numPr>
        <w:spacing w:line="240" w:lineRule="auto"/>
        <w:rPr>
          <w:rFonts w:ascii="Times New Roman" w:hAnsi="Times New Roman" w:cs="Times New Roman"/>
        </w:rPr>
      </w:pPr>
      <w:r w:rsidRPr="008C7172">
        <w:rPr>
          <w:rFonts w:ascii="Times New Roman" w:hAnsi="Times New Roman" w:cs="Times New Roman"/>
        </w:rPr>
        <w:t>доля получателей услуг, удовлетворенных в целом условиями оказания услуг в организации социальной сферы.</w:t>
      </w:r>
    </w:p>
    <w:p w:rsidR="00AA3D18" w:rsidRDefault="00AA3D18" w:rsidP="00AA3D18">
      <w:r w:rsidRPr="00803487">
        <w:t>В таблице приведены значения по показателям критерия «Удовлетворенность условиями оказания услуг».</w:t>
      </w:r>
    </w:p>
    <w:p w:rsidR="00AA3D18" w:rsidRDefault="00AA3D18" w:rsidP="00AA3D18">
      <w:pPr>
        <w:rPr>
          <w:b/>
          <w:bCs/>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65"/>
        <w:gridCol w:w="1379"/>
        <w:gridCol w:w="1542"/>
        <w:gridCol w:w="603"/>
        <w:gridCol w:w="1240"/>
        <w:gridCol w:w="661"/>
        <w:gridCol w:w="1134"/>
        <w:gridCol w:w="648"/>
      </w:tblGrid>
      <w:tr w:rsidR="00AA3D18" w:rsidRPr="00A500B4" w:rsidTr="00406B91">
        <w:trPr>
          <w:trHeight w:val="1694"/>
        </w:trPr>
        <w:tc>
          <w:tcPr>
            <w:tcW w:w="1865" w:type="dxa"/>
            <w:vMerge w:val="restart"/>
            <w:shd w:val="clear" w:color="auto" w:fill="auto"/>
            <w:noWrap/>
            <w:hideMark/>
          </w:tcPr>
          <w:p w:rsidR="00AA3D18" w:rsidRPr="008A1625" w:rsidRDefault="00AA3D18" w:rsidP="00406B91">
            <w:pPr>
              <w:jc w:val="center"/>
              <w:rPr>
                <w:color w:val="000000"/>
                <w:sz w:val="18"/>
                <w:szCs w:val="18"/>
              </w:rPr>
            </w:pPr>
            <w:r w:rsidRPr="008A1625">
              <w:rPr>
                <w:color w:val="000000"/>
                <w:sz w:val="18"/>
                <w:szCs w:val="18"/>
              </w:rPr>
              <w:t>Организация</w:t>
            </w:r>
          </w:p>
        </w:tc>
        <w:tc>
          <w:tcPr>
            <w:tcW w:w="1379" w:type="dxa"/>
            <w:vMerge w:val="restart"/>
            <w:shd w:val="clear" w:color="auto" w:fill="auto"/>
            <w:noWrap/>
            <w:hideMark/>
          </w:tcPr>
          <w:p w:rsidR="00AA3D18" w:rsidRPr="008A1625" w:rsidRDefault="00AA3D18" w:rsidP="00406B91">
            <w:pPr>
              <w:rPr>
                <w:sz w:val="18"/>
                <w:szCs w:val="18"/>
              </w:rPr>
            </w:pPr>
            <w:r w:rsidRPr="008A1625">
              <w:rPr>
                <w:color w:val="000000"/>
                <w:sz w:val="18"/>
                <w:szCs w:val="18"/>
              </w:rPr>
              <w:t>Чи</w:t>
            </w:r>
            <w:r w:rsidRPr="00A500B4">
              <w:rPr>
                <w:color w:val="000000"/>
                <w:sz w:val="18"/>
                <w:szCs w:val="18"/>
              </w:rPr>
              <w:t>с</w:t>
            </w:r>
            <w:r w:rsidRPr="008A1625">
              <w:rPr>
                <w:color w:val="000000"/>
                <w:sz w:val="18"/>
                <w:szCs w:val="18"/>
              </w:rPr>
              <w:t>ло респондентов</w:t>
            </w:r>
          </w:p>
        </w:tc>
        <w:tc>
          <w:tcPr>
            <w:tcW w:w="2145" w:type="dxa"/>
            <w:gridSpan w:val="2"/>
            <w:shd w:val="clear" w:color="000000" w:fill="DAEEF3"/>
            <w:hideMark/>
          </w:tcPr>
          <w:p w:rsidR="00AA3D18" w:rsidRPr="008A1625" w:rsidRDefault="00AA3D18" w:rsidP="00406B91">
            <w:pPr>
              <w:rPr>
                <w:color w:val="000000"/>
                <w:sz w:val="18"/>
                <w:szCs w:val="18"/>
              </w:rPr>
            </w:pPr>
            <w:r w:rsidRPr="008A1625">
              <w:rPr>
                <w:color w:val="000000"/>
                <w:sz w:val="18"/>
                <w:szCs w:val="18"/>
              </w:rPr>
              <w:t>5.1. Доля получателей услуг, которые готовы рекомендовать организацию социальной сферы родственникам и знакомым</w:t>
            </w:r>
          </w:p>
        </w:tc>
        <w:tc>
          <w:tcPr>
            <w:tcW w:w="1901" w:type="dxa"/>
            <w:gridSpan w:val="2"/>
            <w:shd w:val="clear" w:color="000000" w:fill="DAEEF3"/>
            <w:hideMark/>
          </w:tcPr>
          <w:p w:rsidR="00AA3D18" w:rsidRPr="008A1625" w:rsidRDefault="00AA3D18" w:rsidP="00406B91">
            <w:pPr>
              <w:rPr>
                <w:color w:val="000000"/>
                <w:sz w:val="18"/>
                <w:szCs w:val="18"/>
              </w:rPr>
            </w:pPr>
            <w:r w:rsidRPr="008A1625">
              <w:rPr>
                <w:color w:val="000000"/>
                <w:sz w:val="18"/>
                <w:szCs w:val="18"/>
              </w:rPr>
              <w:t>5.2. Доля получателей услуг, удовлетворенных организационными условиями предоставления услуг</w:t>
            </w:r>
          </w:p>
        </w:tc>
        <w:tc>
          <w:tcPr>
            <w:tcW w:w="1782" w:type="dxa"/>
            <w:gridSpan w:val="2"/>
            <w:shd w:val="clear" w:color="000000" w:fill="DAEEF3"/>
            <w:hideMark/>
          </w:tcPr>
          <w:p w:rsidR="00AA3D18" w:rsidRPr="008A1625" w:rsidRDefault="00AA3D18" w:rsidP="00406B91">
            <w:pPr>
              <w:rPr>
                <w:color w:val="000000"/>
                <w:sz w:val="18"/>
                <w:szCs w:val="18"/>
              </w:rPr>
            </w:pPr>
            <w:r w:rsidRPr="008A1625">
              <w:rPr>
                <w:color w:val="000000"/>
                <w:sz w:val="18"/>
                <w:szCs w:val="18"/>
              </w:rPr>
              <w:t>5.3. Доля получателей услуг, удовлетворенных в целом условиями оказания услуг в организации социальной сферы</w:t>
            </w:r>
          </w:p>
        </w:tc>
      </w:tr>
      <w:tr w:rsidR="00AA3D18" w:rsidRPr="00A500B4" w:rsidTr="0005467D">
        <w:trPr>
          <w:trHeight w:val="300"/>
        </w:trPr>
        <w:tc>
          <w:tcPr>
            <w:tcW w:w="1865" w:type="dxa"/>
            <w:vMerge/>
            <w:shd w:val="clear" w:color="auto" w:fill="auto"/>
            <w:noWrap/>
          </w:tcPr>
          <w:p w:rsidR="00AA3D18" w:rsidRPr="00A500B4" w:rsidRDefault="00AA3D18" w:rsidP="00406B91">
            <w:pPr>
              <w:rPr>
                <w:color w:val="000000"/>
                <w:sz w:val="18"/>
                <w:szCs w:val="18"/>
              </w:rPr>
            </w:pPr>
          </w:p>
        </w:tc>
        <w:tc>
          <w:tcPr>
            <w:tcW w:w="1379" w:type="dxa"/>
            <w:vMerge/>
            <w:shd w:val="clear" w:color="auto" w:fill="auto"/>
            <w:noWrap/>
          </w:tcPr>
          <w:p w:rsidR="00AA3D18" w:rsidRPr="00A500B4" w:rsidRDefault="00AA3D18" w:rsidP="00406B91">
            <w:pPr>
              <w:jc w:val="right"/>
              <w:rPr>
                <w:color w:val="000000"/>
                <w:sz w:val="18"/>
                <w:szCs w:val="18"/>
              </w:rPr>
            </w:pPr>
          </w:p>
        </w:tc>
        <w:tc>
          <w:tcPr>
            <w:tcW w:w="1542" w:type="dxa"/>
            <w:shd w:val="clear" w:color="auto" w:fill="auto"/>
            <w:noWrap/>
          </w:tcPr>
          <w:p w:rsidR="00AA3D18" w:rsidRPr="00A500B4" w:rsidRDefault="00AA3D18" w:rsidP="00406B91">
            <w:pPr>
              <w:jc w:val="right"/>
              <w:rPr>
                <w:color w:val="000000"/>
                <w:sz w:val="18"/>
                <w:szCs w:val="18"/>
              </w:rPr>
            </w:pPr>
            <w:r w:rsidRPr="008A1625">
              <w:rPr>
                <w:color w:val="000000"/>
                <w:sz w:val="18"/>
                <w:szCs w:val="18"/>
              </w:rPr>
              <w:t>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tc>
        <w:tc>
          <w:tcPr>
            <w:tcW w:w="603" w:type="dxa"/>
            <w:shd w:val="clear" w:color="auto" w:fill="auto"/>
            <w:noWrap/>
          </w:tcPr>
          <w:p w:rsidR="00AA3D18" w:rsidRPr="00A500B4" w:rsidRDefault="00AA3D18" w:rsidP="00406B91">
            <w:pPr>
              <w:jc w:val="right"/>
              <w:rPr>
                <w:color w:val="000000"/>
                <w:sz w:val="18"/>
                <w:szCs w:val="18"/>
              </w:rPr>
            </w:pPr>
            <w:r w:rsidRPr="00A500B4">
              <w:rPr>
                <w:color w:val="000000"/>
                <w:sz w:val="18"/>
                <w:szCs w:val="18"/>
              </w:rPr>
              <w:t>%</w:t>
            </w:r>
          </w:p>
        </w:tc>
        <w:tc>
          <w:tcPr>
            <w:tcW w:w="1240" w:type="dxa"/>
            <w:shd w:val="clear" w:color="auto" w:fill="auto"/>
            <w:noWrap/>
          </w:tcPr>
          <w:p w:rsidR="00AA3D18" w:rsidRPr="00A500B4" w:rsidRDefault="00AA3D18" w:rsidP="00406B91">
            <w:pPr>
              <w:jc w:val="right"/>
              <w:rPr>
                <w:color w:val="000000"/>
                <w:sz w:val="18"/>
                <w:szCs w:val="18"/>
              </w:rPr>
            </w:pPr>
            <w:r w:rsidRPr="008A1625">
              <w:rPr>
                <w:color w:val="000000"/>
                <w:sz w:val="18"/>
                <w:szCs w:val="18"/>
              </w:rPr>
              <w:t>Число получателей услуг, удовлетворенных организационными условиями предоставления услуг</w:t>
            </w:r>
          </w:p>
        </w:tc>
        <w:tc>
          <w:tcPr>
            <w:tcW w:w="661" w:type="dxa"/>
            <w:shd w:val="clear" w:color="auto" w:fill="auto"/>
            <w:noWrap/>
          </w:tcPr>
          <w:p w:rsidR="00AA3D18" w:rsidRPr="00A500B4" w:rsidRDefault="00AA3D18" w:rsidP="00406B91">
            <w:pPr>
              <w:jc w:val="right"/>
              <w:rPr>
                <w:color w:val="000000"/>
                <w:sz w:val="18"/>
                <w:szCs w:val="18"/>
              </w:rPr>
            </w:pPr>
            <w:r w:rsidRPr="00A500B4">
              <w:rPr>
                <w:color w:val="000000"/>
                <w:sz w:val="18"/>
                <w:szCs w:val="18"/>
              </w:rPr>
              <w:t>%</w:t>
            </w:r>
          </w:p>
        </w:tc>
        <w:tc>
          <w:tcPr>
            <w:tcW w:w="1134" w:type="dxa"/>
            <w:shd w:val="clear" w:color="auto" w:fill="auto"/>
            <w:noWrap/>
          </w:tcPr>
          <w:p w:rsidR="00AA3D18" w:rsidRPr="00A500B4" w:rsidRDefault="00AA3D18" w:rsidP="00406B91">
            <w:pPr>
              <w:jc w:val="right"/>
              <w:rPr>
                <w:color w:val="000000"/>
                <w:sz w:val="18"/>
                <w:szCs w:val="18"/>
              </w:rPr>
            </w:pPr>
            <w:r w:rsidRPr="008A1625">
              <w:rPr>
                <w:color w:val="000000"/>
                <w:sz w:val="18"/>
                <w:szCs w:val="18"/>
              </w:rPr>
              <w:t>Число получателей услуг, удовлетворенных в целом условиями оказания услуг в организации социальной сферы</w:t>
            </w:r>
          </w:p>
        </w:tc>
        <w:tc>
          <w:tcPr>
            <w:tcW w:w="648" w:type="dxa"/>
            <w:shd w:val="clear" w:color="auto" w:fill="auto"/>
            <w:noWrap/>
          </w:tcPr>
          <w:p w:rsidR="00AA3D18" w:rsidRPr="00A500B4" w:rsidRDefault="00AA3D18" w:rsidP="00406B91">
            <w:pPr>
              <w:jc w:val="right"/>
              <w:rPr>
                <w:color w:val="000000"/>
                <w:sz w:val="18"/>
                <w:szCs w:val="18"/>
              </w:rPr>
            </w:pPr>
            <w:r w:rsidRPr="00A500B4">
              <w:rPr>
                <w:color w:val="000000"/>
                <w:sz w:val="18"/>
                <w:szCs w:val="18"/>
              </w:rPr>
              <w:t>%</w:t>
            </w:r>
          </w:p>
        </w:tc>
      </w:tr>
      <w:tr w:rsidR="00B84818" w:rsidRPr="00A500B4" w:rsidTr="0005467D">
        <w:trPr>
          <w:trHeight w:val="300"/>
        </w:trPr>
        <w:tc>
          <w:tcPr>
            <w:tcW w:w="1865" w:type="dxa"/>
            <w:shd w:val="clear" w:color="auto" w:fill="auto"/>
            <w:noWrap/>
            <w:vAlign w:val="bottom"/>
            <w:hideMark/>
          </w:tcPr>
          <w:p w:rsidR="00B84818" w:rsidRDefault="00B84818">
            <w:pPr>
              <w:spacing w:line="288" w:lineRule="auto"/>
              <w:rPr>
                <w:b/>
                <w:color w:val="000000"/>
              </w:rPr>
            </w:pPr>
            <w:r>
              <w:rPr>
                <w:b/>
                <w:color w:val="000000"/>
                <w:sz w:val="22"/>
                <w:szCs w:val="22"/>
              </w:rPr>
              <w:t>Жетковская ООШ</w:t>
            </w:r>
          </w:p>
        </w:tc>
        <w:tc>
          <w:tcPr>
            <w:tcW w:w="1379" w:type="dxa"/>
            <w:shd w:val="clear" w:color="auto" w:fill="auto"/>
            <w:noWrap/>
            <w:vAlign w:val="bottom"/>
            <w:hideMark/>
          </w:tcPr>
          <w:p w:rsidR="00B84818" w:rsidRDefault="00B84818">
            <w:pPr>
              <w:spacing w:line="288" w:lineRule="auto"/>
              <w:jc w:val="center"/>
              <w:rPr>
                <w:b/>
                <w:color w:val="000000"/>
              </w:rPr>
            </w:pPr>
            <w:r>
              <w:rPr>
                <w:b/>
                <w:color w:val="000000"/>
                <w:sz w:val="22"/>
                <w:szCs w:val="22"/>
              </w:rPr>
              <w:t>13</w:t>
            </w:r>
          </w:p>
        </w:tc>
        <w:tc>
          <w:tcPr>
            <w:tcW w:w="1542"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12</w:t>
            </w:r>
          </w:p>
        </w:tc>
        <w:tc>
          <w:tcPr>
            <w:tcW w:w="603"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92</w:t>
            </w:r>
          </w:p>
        </w:tc>
        <w:tc>
          <w:tcPr>
            <w:tcW w:w="1240"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12</w:t>
            </w:r>
          </w:p>
        </w:tc>
        <w:tc>
          <w:tcPr>
            <w:tcW w:w="661"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92</w:t>
            </w:r>
          </w:p>
        </w:tc>
        <w:tc>
          <w:tcPr>
            <w:tcW w:w="1134"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13</w:t>
            </w:r>
          </w:p>
        </w:tc>
        <w:tc>
          <w:tcPr>
            <w:tcW w:w="648"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00"/>
        </w:trPr>
        <w:tc>
          <w:tcPr>
            <w:tcW w:w="1865" w:type="dxa"/>
            <w:shd w:val="clear" w:color="auto" w:fill="auto"/>
            <w:noWrap/>
            <w:vAlign w:val="bottom"/>
            <w:hideMark/>
          </w:tcPr>
          <w:p w:rsidR="00B84818" w:rsidRDefault="00B84818">
            <w:pPr>
              <w:spacing w:line="288" w:lineRule="auto"/>
              <w:rPr>
                <w:b/>
                <w:color w:val="000000"/>
              </w:rPr>
            </w:pPr>
            <w:r>
              <w:rPr>
                <w:b/>
                <w:color w:val="000000"/>
                <w:sz w:val="22"/>
                <w:szCs w:val="22"/>
              </w:rPr>
              <w:t xml:space="preserve">ООШ №4 </w:t>
            </w:r>
          </w:p>
        </w:tc>
        <w:tc>
          <w:tcPr>
            <w:tcW w:w="1379" w:type="dxa"/>
            <w:shd w:val="clear" w:color="auto" w:fill="auto"/>
            <w:noWrap/>
            <w:vAlign w:val="bottom"/>
            <w:hideMark/>
          </w:tcPr>
          <w:p w:rsidR="00B84818" w:rsidRDefault="00B84818">
            <w:pPr>
              <w:spacing w:line="288" w:lineRule="auto"/>
              <w:jc w:val="center"/>
              <w:rPr>
                <w:b/>
                <w:color w:val="000000"/>
              </w:rPr>
            </w:pPr>
            <w:r>
              <w:rPr>
                <w:b/>
                <w:color w:val="000000"/>
                <w:sz w:val="22"/>
                <w:szCs w:val="22"/>
              </w:rPr>
              <w:t>73</w:t>
            </w:r>
          </w:p>
        </w:tc>
        <w:tc>
          <w:tcPr>
            <w:tcW w:w="1542"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73</w:t>
            </w:r>
          </w:p>
        </w:tc>
        <w:tc>
          <w:tcPr>
            <w:tcW w:w="603"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71</w:t>
            </w:r>
          </w:p>
        </w:tc>
        <w:tc>
          <w:tcPr>
            <w:tcW w:w="661"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97</w:t>
            </w:r>
          </w:p>
        </w:tc>
        <w:tc>
          <w:tcPr>
            <w:tcW w:w="1134"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73</w:t>
            </w:r>
          </w:p>
        </w:tc>
        <w:tc>
          <w:tcPr>
            <w:tcW w:w="648"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20"/>
        </w:trPr>
        <w:tc>
          <w:tcPr>
            <w:tcW w:w="1865" w:type="dxa"/>
            <w:shd w:val="clear" w:color="auto" w:fill="auto"/>
            <w:noWrap/>
            <w:vAlign w:val="bottom"/>
            <w:hideMark/>
          </w:tcPr>
          <w:p w:rsidR="00B84818" w:rsidRDefault="00B84818">
            <w:pPr>
              <w:spacing w:line="288" w:lineRule="auto"/>
              <w:rPr>
                <w:b/>
                <w:color w:val="000000"/>
              </w:rPr>
            </w:pPr>
            <w:r>
              <w:rPr>
                <w:b/>
                <w:color w:val="000000"/>
                <w:sz w:val="22"/>
                <w:szCs w:val="22"/>
              </w:rPr>
              <w:t>Жидкинская ООШ</w:t>
            </w:r>
          </w:p>
        </w:tc>
        <w:tc>
          <w:tcPr>
            <w:tcW w:w="1379" w:type="dxa"/>
            <w:shd w:val="clear" w:color="auto" w:fill="auto"/>
            <w:noWrap/>
            <w:vAlign w:val="bottom"/>
            <w:hideMark/>
          </w:tcPr>
          <w:p w:rsidR="00B84818" w:rsidRDefault="00B84818">
            <w:pPr>
              <w:spacing w:line="288" w:lineRule="auto"/>
              <w:jc w:val="center"/>
              <w:rPr>
                <w:b/>
                <w:color w:val="000000"/>
              </w:rPr>
            </w:pPr>
            <w:r>
              <w:rPr>
                <w:b/>
                <w:color w:val="000000"/>
                <w:sz w:val="22"/>
                <w:szCs w:val="22"/>
              </w:rPr>
              <w:t>49</w:t>
            </w:r>
          </w:p>
        </w:tc>
        <w:tc>
          <w:tcPr>
            <w:tcW w:w="1542"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49</w:t>
            </w:r>
          </w:p>
        </w:tc>
        <w:tc>
          <w:tcPr>
            <w:tcW w:w="603"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49</w:t>
            </w:r>
          </w:p>
        </w:tc>
        <w:tc>
          <w:tcPr>
            <w:tcW w:w="661"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c>
          <w:tcPr>
            <w:tcW w:w="1134"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49</w:t>
            </w:r>
          </w:p>
        </w:tc>
        <w:tc>
          <w:tcPr>
            <w:tcW w:w="648"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20"/>
        </w:trPr>
        <w:tc>
          <w:tcPr>
            <w:tcW w:w="1865" w:type="dxa"/>
            <w:shd w:val="clear" w:color="auto" w:fill="auto"/>
            <w:noWrap/>
            <w:vAlign w:val="bottom"/>
            <w:hideMark/>
          </w:tcPr>
          <w:p w:rsidR="00B84818" w:rsidRDefault="00B84818">
            <w:pPr>
              <w:spacing w:line="288" w:lineRule="auto"/>
              <w:rPr>
                <w:b/>
                <w:color w:val="000000"/>
              </w:rPr>
            </w:pPr>
            <w:r>
              <w:rPr>
                <w:b/>
                <w:color w:val="000000"/>
                <w:sz w:val="22"/>
                <w:szCs w:val="22"/>
              </w:rPr>
              <w:t xml:space="preserve">Нижне-Кокуйская ООШ </w:t>
            </w:r>
          </w:p>
        </w:tc>
        <w:tc>
          <w:tcPr>
            <w:tcW w:w="1379" w:type="dxa"/>
            <w:shd w:val="clear" w:color="auto" w:fill="auto"/>
            <w:noWrap/>
            <w:vAlign w:val="bottom"/>
            <w:hideMark/>
          </w:tcPr>
          <w:p w:rsidR="00B84818" w:rsidRDefault="00B84818">
            <w:pPr>
              <w:spacing w:line="288" w:lineRule="auto"/>
              <w:jc w:val="center"/>
              <w:rPr>
                <w:b/>
                <w:color w:val="000000"/>
              </w:rPr>
            </w:pPr>
            <w:r>
              <w:rPr>
                <w:b/>
                <w:color w:val="000000"/>
                <w:sz w:val="22"/>
                <w:szCs w:val="22"/>
              </w:rPr>
              <w:t>16</w:t>
            </w:r>
          </w:p>
        </w:tc>
        <w:tc>
          <w:tcPr>
            <w:tcW w:w="1542"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16</w:t>
            </w:r>
          </w:p>
        </w:tc>
        <w:tc>
          <w:tcPr>
            <w:tcW w:w="603"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16</w:t>
            </w:r>
          </w:p>
        </w:tc>
        <w:tc>
          <w:tcPr>
            <w:tcW w:w="661"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c>
          <w:tcPr>
            <w:tcW w:w="1134"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16</w:t>
            </w:r>
          </w:p>
        </w:tc>
        <w:tc>
          <w:tcPr>
            <w:tcW w:w="648" w:type="dxa"/>
            <w:shd w:val="clear" w:color="auto" w:fill="auto"/>
            <w:noWrap/>
            <w:vAlign w:val="bottom"/>
            <w:hideMark/>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20"/>
        </w:trPr>
        <w:tc>
          <w:tcPr>
            <w:tcW w:w="1865" w:type="dxa"/>
            <w:shd w:val="clear" w:color="auto" w:fill="auto"/>
            <w:noWrap/>
            <w:vAlign w:val="bottom"/>
          </w:tcPr>
          <w:p w:rsidR="00B84818" w:rsidRDefault="00B84818">
            <w:pPr>
              <w:spacing w:line="288" w:lineRule="auto"/>
              <w:rPr>
                <w:b/>
                <w:color w:val="000000"/>
              </w:rPr>
            </w:pPr>
            <w:r>
              <w:rPr>
                <w:b/>
                <w:color w:val="000000"/>
                <w:sz w:val="22"/>
                <w:szCs w:val="22"/>
              </w:rPr>
              <w:lastRenderedPageBreak/>
              <w:t>Матусовская ООШ</w:t>
            </w:r>
          </w:p>
        </w:tc>
        <w:tc>
          <w:tcPr>
            <w:tcW w:w="1379" w:type="dxa"/>
            <w:shd w:val="clear" w:color="auto" w:fill="auto"/>
            <w:noWrap/>
            <w:vAlign w:val="bottom"/>
          </w:tcPr>
          <w:p w:rsidR="00B84818" w:rsidRDefault="00B84818">
            <w:pPr>
              <w:spacing w:line="288" w:lineRule="auto"/>
              <w:jc w:val="center"/>
              <w:rPr>
                <w:b/>
                <w:color w:val="000000"/>
              </w:rPr>
            </w:pPr>
            <w:r>
              <w:rPr>
                <w:b/>
                <w:color w:val="000000"/>
                <w:sz w:val="22"/>
                <w:szCs w:val="22"/>
              </w:rPr>
              <w:t>34</w:t>
            </w:r>
          </w:p>
        </w:tc>
        <w:tc>
          <w:tcPr>
            <w:tcW w:w="1542" w:type="dxa"/>
            <w:shd w:val="clear" w:color="auto" w:fill="auto"/>
            <w:noWrap/>
            <w:vAlign w:val="bottom"/>
          </w:tcPr>
          <w:p w:rsidR="00B84818" w:rsidRPr="00B84818" w:rsidRDefault="00B84818" w:rsidP="00B84818">
            <w:pPr>
              <w:jc w:val="center"/>
              <w:rPr>
                <w:color w:val="000000"/>
              </w:rPr>
            </w:pPr>
            <w:r w:rsidRPr="00B84818">
              <w:rPr>
                <w:color w:val="000000"/>
                <w:sz w:val="22"/>
                <w:szCs w:val="22"/>
              </w:rPr>
              <w:t>34</w:t>
            </w:r>
          </w:p>
        </w:tc>
        <w:tc>
          <w:tcPr>
            <w:tcW w:w="603"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tcPr>
          <w:p w:rsidR="00B84818" w:rsidRPr="00B84818" w:rsidRDefault="00B84818" w:rsidP="00B84818">
            <w:pPr>
              <w:jc w:val="center"/>
              <w:rPr>
                <w:color w:val="000000"/>
              </w:rPr>
            </w:pPr>
            <w:r w:rsidRPr="00B84818">
              <w:rPr>
                <w:color w:val="000000"/>
                <w:sz w:val="22"/>
                <w:szCs w:val="22"/>
              </w:rPr>
              <w:t>34</w:t>
            </w:r>
          </w:p>
        </w:tc>
        <w:tc>
          <w:tcPr>
            <w:tcW w:w="661"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134" w:type="dxa"/>
            <w:shd w:val="clear" w:color="auto" w:fill="auto"/>
            <w:noWrap/>
            <w:vAlign w:val="bottom"/>
          </w:tcPr>
          <w:p w:rsidR="00B84818" w:rsidRPr="00B84818" w:rsidRDefault="00B84818" w:rsidP="00B84818">
            <w:pPr>
              <w:jc w:val="center"/>
              <w:rPr>
                <w:color w:val="000000"/>
              </w:rPr>
            </w:pPr>
            <w:r w:rsidRPr="00B84818">
              <w:rPr>
                <w:color w:val="000000"/>
                <w:sz w:val="22"/>
                <w:szCs w:val="22"/>
              </w:rPr>
              <w:t>34</w:t>
            </w:r>
          </w:p>
        </w:tc>
        <w:tc>
          <w:tcPr>
            <w:tcW w:w="648"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20"/>
        </w:trPr>
        <w:tc>
          <w:tcPr>
            <w:tcW w:w="1865" w:type="dxa"/>
            <w:shd w:val="clear" w:color="auto" w:fill="auto"/>
            <w:noWrap/>
            <w:vAlign w:val="bottom"/>
          </w:tcPr>
          <w:p w:rsidR="00B84818" w:rsidRDefault="00B84818">
            <w:pPr>
              <w:spacing w:line="288" w:lineRule="auto"/>
              <w:rPr>
                <w:b/>
                <w:color w:val="000000"/>
              </w:rPr>
            </w:pPr>
            <w:r>
              <w:rPr>
                <w:b/>
                <w:color w:val="000000"/>
                <w:sz w:val="22"/>
                <w:szCs w:val="22"/>
              </w:rPr>
              <w:t>Ундино-Посельская СОШ</w:t>
            </w:r>
          </w:p>
        </w:tc>
        <w:tc>
          <w:tcPr>
            <w:tcW w:w="1379" w:type="dxa"/>
            <w:shd w:val="clear" w:color="auto" w:fill="auto"/>
            <w:noWrap/>
            <w:vAlign w:val="bottom"/>
          </w:tcPr>
          <w:p w:rsidR="00B84818" w:rsidRDefault="00B84818">
            <w:pPr>
              <w:spacing w:line="288" w:lineRule="auto"/>
              <w:jc w:val="center"/>
              <w:rPr>
                <w:b/>
                <w:color w:val="000000"/>
              </w:rPr>
            </w:pPr>
            <w:r>
              <w:rPr>
                <w:b/>
                <w:color w:val="000000"/>
                <w:sz w:val="22"/>
                <w:szCs w:val="22"/>
              </w:rPr>
              <w:t>41</w:t>
            </w:r>
          </w:p>
        </w:tc>
        <w:tc>
          <w:tcPr>
            <w:tcW w:w="1542" w:type="dxa"/>
            <w:shd w:val="clear" w:color="auto" w:fill="auto"/>
            <w:noWrap/>
            <w:vAlign w:val="bottom"/>
          </w:tcPr>
          <w:p w:rsidR="00B84818" w:rsidRPr="00B84818" w:rsidRDefault="00B84818" w:rsidP="00B84818">
            <w:pPr>
              <w:jc w:val="center"/>
              <w:rPr>
                <w:color w:val="000000"/>
              </w:rPr>
            </w:pPr>
            <w:r w:rsidRPr="00B84818">
              <w:rPr>
                <w:color w:val="000000"/>
                <w:sz w:val="22"/>
                <w:szCs w:val="22"/>
              </w:rPr>
              <w:t>41</w:t>
            </w:r>
          </w:p>
        </w:tc>
        <w:tc>
          <w:tcPr>
            <w:tcW w:w="603"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tcPr>
          <w:p w:rsidR="00B84818" w:rsidRPr="00B84818" w:rsidRDefault="00B84818" w:rsidP="00B84818">
            <w:pPr>
              <w:jc w:val="center"/>
              <w:rPr>
                <w:color w:val="000000"/>
              </w:rPr>
            </w:pPr>
            <w:r w:rsidRPr="00B84818">
              <w:rPr>
                <w:color w:val="000000"/>
                <w:sz w:val="22"/>
                <w:szCs w:val="22"/>
              </w:rPr>
              <w:t>41</w:t>
            </w:r>
          </w:p>
        </w:tc>
        <w:tc>
          <w:tcPr>
            <w:tcW w:w="661"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134" w:type="dxa"/>
            <w:shd w:val="clear" w:color="auto" w:fill="auto"/>
            <w:noWrap/>
            <w:vAlign w:val="bottom"/>
          </w:tcPr>
          <w:p w:rsidR="00B84818" w:rsidRPr="00B84818" w:rsidRDefault="00B84818" w:rsidP="00B84818">
            <w:pPr>
              <w:jc w:val="center"/>
              <w:rPr>
                <w:color w:val="000000"/>
              </w:rPr>
            </w:pPr>
            <w:r w:rsidRPr="00B84818">
              <w:rPr>
                <w:color w:val="000000"/>
                <w:sz w:val="22"/>
                <w:szCs w:val="22"/>
              </w:rPr>
              <w:t>41</w:t>
            </w:r>
          </w:p>
        </w:tc>
        <w:tc>
          <w:tcPr>
            <w:tcW w:w="648"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20"/>
        </w:trPr>
        <w:tc>
          <w:tcPr>
            <w:tcW w:w="1865" w:type="dxa"/>
            <w:shd w:val="clear" w:color="auto" w:fill="auto"/>
            <w:noWrap/>
            <w:vAlign w:val="bottom"/>
          </w:tcPr>
          <w:p w:rsidR="00B84818" w:rsidRDefault="00B84818">
            <w:pPr>
              <w:spacing w:line="288" w:lineRule="auto"/>
              <w:rPr>
                <w:b/>
                <w:color w:val="000000"/>
              </w:rPr>
            </w:pPr>
            <w:r>
              <w:rPr>
                <w:b/>
                <w:color w:val="000000"/>
                <w:sz w:val="22"/>
                <w:szCs w:val="22"/>
              </w:rPr>
              <w:t>Ильдиканская СОШ</w:t>
            </w:r>
          </w:p>
        </w:tc>
        <w:tc>
          <w:tcPr>
            <w:tcW w:w="1379" w:type="dxa"/>
            <w:shd w:val="clear" w:color="auto" w:fill="auto"/>
            <w:noWrap/>
            <w:vAlign w:val="bottom"/>
          </w:tcPr>
          <w:p w:rsidR="00B84818" w:rsidRDefault="00B84818">
            <w:pPr>
              <w:spacing w:line="288" w:lineRule="auto"/>
              <w:jc w:val="center"/>
              <w:rPr>
                <w:b/>
                <w:color w:val="000000"/>
              </w:rPr>
            </w:pPr>
            <w:r>
              <w:rPr>
                <w:b/>
                <w:color w:val="000000"/>
                <w:sz w:val="22"/>
                <w:szCs w:val="22"/>
              </w:rPr>
              <w:t>39</w:t>
            </w:r>
          </w:p>
        </w:tc>
        <w:tc>
          <w:tcPr>
            <w:tcW w:w="1542" w:type="dxa"/>
            <w:shd w:val="clear" w:color="auto" w:fill="auto"/>
            <w:noWrap/>
            <w:vAlign w:val="bottom"/>
          </w:tcPr>
          <w:p w:rsidR="00B84818" w:rsidRPr="00B84818" w:rsidRDefault="00B84818" w:rsidP="00B84818">
            <w:pPr>
              <w:jc w:val="center"/>
              <w:rPr>
                <w:color w:val="000000"/>
              </w:rPr>
            </w:pPr>
            <w:r w:rsidRPr="00B84818">
              <w:rPr>
                <w:color w:val="000000"/>
                <w:sz w:val="22"/>
                <w:szCs w:val="22"/>
              </w:rPr>
              <w:t>34</w:t>
            </w:r>
          </w:p>
        </w:tc>
        <w:tc>
          <w:tcPr>
            <w:tcW w:w="603" w:type="dxa"/>
            <w:shd w:val="clear" w:color="auto" w:fill="auto"/>
            <w:noWrap/>
            <w:vAlign w:val="bottom"/>
          </w:tcPr>
          <w:p w:rsidR="00B84818" w:rsidRPr="00B84818" w:rsidRDefault="00B84818" w:rsidP="00B84818">
            <w:pPr>
              <w:jc w:val="center"/>
              <w:rPr>
                <w:color w:val="000000"/>
              </w:rPr>
            </w:pPr>
            <w:r w:rsidRPr="00B84818">
              <w:rPr>
                <w:color w:val="000000"/>
                <w:sz w:val="22"/>
                <w:szCs w:val="22"/>
              </w:rPr>
              <w:t>87</w:t>
            </w:r>
          </w:p>
        </w:tc>
        <w:tc>
          <w:tcPr>
            <w:tcW w:w="1240" w:type="dxa"/>
            <w:shd w:val="clear" w:color="auto" w:fill="auto"/>
            <w:noWrap/>
            <w:vAlign w:val="bottom"/>
          </w:tcPr>
          <w:p w:rsidR="00B84818" w:rsidRPr="00B84818" w:rsidRDefault="00B84818" w:rsidP="00B84818">
            <w:pPr>
              <w:jc w:val="center"/>
              <w:rPr>
                <w:color w:val="000000"/>
              </w:rPr>
            </w:pPr>
            <w:r w:rsidRPr="00B84818">
              <w:rPr>
                <w:color w:val="000000"/>
                <w:sz w:val="22"/>
                <w:szCs w:val="22"/>
              </w:rPr>
              <w:t>36</w:t>
            </w:r>
          </w:p>
        </w:tc>
        <w:tc>
          <w:tcPr>
            <w:tcW w:w="661" w:type="dxa"/>
            <w:shd w:val="clear" w:color="auto" w:fill="auto"/>
            <w:noWrap/>
            <w:vAlign w:val="bottom"/>
          </w:tcPr>
          <w:p w:rsidR="00B84818" w:rsidRPr="00B84818" w:rsidRDefault="00B84818" w:rsidP="00B84818">
            <w:pPr>
              <w:jc w:val="center"/>
              <w:rPr>
                <w:color w:val="000000"/>
              </w:rPr>
            </w:pPr>
            <w:r w:rsidRPr="00B84818">
              <w:rPr>
                <w:color w:val="000000"/>
                <w:sz w:val="22"/>
                <w:szCs w:val="22"/>
              </w:rPr>
              <w:t>92</w:t>
            </w:r>
          </w:p>
        </w:tc>
        <w:tc>
          <w:tcPr>
            <w:tcW w:w="1134" w:type="dxa"/>
            <w:shd w:val="clear" w:color="auto" w:fill="auto"/>
            <w:noWrap/>
            <w:vAlign w:val="bottom"/>
          </w:tcPr>
          <w:p w:rsidR="00B84818" w:rsidRPr="00B84818" w:rsidRDefault="00B84818" w:rsidP="00B84818">
            <w:pPr>
              <w:jc w:val="center"/>
              <w:rPr>
                <w:color w:val="000000"/>
              </w:rPr>
            </w:pPr>
            <w:r w:rsidRPr="00B84818">
              <w:rPr>
                <w:color w:val="000000"/>
                <w:sz w:val="22"/>
                <w:szCs w:val="22"/>
              </w:rPr>
              <w:t>33</w:t>
            </w:r>
          </w:p>
        </w:tc>
        <w:tc>
          <w:tcPr>
            <w:tcW w:w="648" w:type="dxa"/>
            <w:shd w:val="clear" w:color="auto" w:fill="auto"/>
            <w:noWrap/>
            <w:vAlign w:val="bottom"/>
          </w:tcPr>
          <w:p w:rsidR="00B84818" w:rsidRPr="00B84818" w:rsidRDefault="00B84818" w:rsidP="00B84818">
            <w:pPr>
              <w:jc w:val="center"/>
              <w:rPr>
                <w:color w:val="000000"/>
              </w:rPr>
            </w:pPr>
            <w:r w:rsidRPr="00B84818">
              <w:rPr>
                <w:color w:val="000000"/>
                <w:sz w:val="22"/>
                <w:szCs w:val="22"/>
              </w:rPr>
              <w:t>85</w:t>
            </w:r>
          </w:p>
        </w:tc>
      </w:tr>
      <w:tr w:rsidR="00B84818" w:rsidRPr="00A500B4" w:rsidTr="0005467D">
        <w:trPr>
          <w:trHeight w:val="320"/>
        </w:trPr>
        <w:tc>
          <w:tcPr>
            <w:tcW w:w="1865" w:type="dxa"/>
            <w:shd w:val="clear" w:color="auto" w:fill="auto"/>
            <w:noWrap/>
            <w:vAlign w:val="bottom"/>
          </w:tcPr>
          <w:p w:rsidR="00B84818" w:rsidRDefault="00B84818">
            <w:pPr>
              <w:spacing w:line="288" w:lineRule="auto"/>
              <w:rPr>
                <w:b/>
                <w:color w:val="000000"/>
              </w:rPr>
            </w:pPr>
            <w:r>
              <w:rPr>
                <w:b/>
                <w:color w:val="000000"/>
                <w:sz w:val="22"/>
                <w:szCs w:val="22"/>
              </w:rPr>
              <w:t xml:space="preserve">СОШ №14  </w:t>
            </w:r>
          </w:p>
        </w:tc>
        <w:tc>
          <w:tcPr>
            <w:tcW w:w="1379" w:type="dxa"/>
            <w:shd w:val="clear" w:color="auto" w:fill="auto"/>
            <w:noWrap/>
            <w:vAlign w:val="bottom"/>
          </w:tcPr>
          <w:p w:rsidR="00B84818" w:rsidRDefault="00B84818">
            <w:pPr>
              <w:spacing w:line="288" w:lineRule="auto"/>
              <w:jc w:val="center"/>
              <w:rPr>
                <w:b/>
                <w:color w:val="000000"/>
              </w:rPr>
            </w:pPr>
            <w:r>
              <w:rPr>
                <w:b/>
                <w:color w:val="000000"/>
                <w:sz w:val="22"/>
                <w:szCs w:val="22"/>
              </w:rPr>
              <w:t>159</w:t>
            </w:r>
          </w:p>
        </w:tc>
        <w:tc>
          <w:tcPr>
            <w:tcW w:w="1542" w:type="dxa"/>
            <w:shd w:val="clear" w:color="auto" w:fill="auto"/>
            <w:noWrap/>
            <w:vAlign w:val="bottom"/>
          </w:tcPr>
          <w:p w:rsidR="00B84818" w:rsidRPr="00B84818" w:rsidRDefault="00B84818" w:rsidP="00B84818">
            <w:pPr>
              <w:jc w:val="center"/>
              <w:rPr>
                <w:color w:val="000000"/>
              </w:rPr>
            </w:pPr>
            <w:r w:rsidRPr="00B84818">
              <w:rPr>
                <w:color w:val="000000"/>
                <w:sz w:val="22"/>
                <w:szCs w:val="22"/>
              </w:rPr>
              <w:t>116</w:t>
            </w:r>
          </w:p>
        </w:tc>
        <w:tc>
          <w:tcPr>
            <w:tcW w:w="603" w:type="dxa"/>
            <w:shd w:val="clear" w:color="auto" w:fill="auto"/>
            <w:noWrap/>
            <w:vAlign w:val="bottom"/>
          </w:tcPr>
          <w:p w:rsidR="00B84818" w:rsidRPr="00B84818" w:rsidRDefault="00B84818" w:rsidP="00B84818">
            <w:pPr>
              <w:jc w:val="center"/>
              <w:rPr>
                <w:color w:val="000000"/>
              </w:rPr>
            </w:pPr>
            <w:r w:rsidRPr="00B84818">
              <w:rPr>
                <w:color w:val="000000"/>
                <w:sz w:val="22"/>
                <w:szCs w:val="22"/>
              </w:rPr>
              <w:t>73</w:t>
            </w:r>
          </w:p>
        </w:tc>
        <w:tc>
          <w:tcPr>
            <w:tcW w:w="1240" w:type="dxa"/>
            <w:shd w:val="clear" w:color="auto" w:fill="auto"/>
            <w:noWrap/>
            <w:vAlign w:val="bottom"/>
          </w:tcPr>
          <w:p w:rsidR="00B84818" w:rsidRPr="00B84818" w:rsidRDefault="00B84818" w:rsidP="00B84818">
            <w:pPr>
              <w:jc w:val="center"/>
              <w:rPr>
                <w:color w:val="000000"/>
              </w:rPr>
            </w:pPr>
            <w:r w:rsidRPr="00B84818">
              <w:rPr>
                <w:color w:val="000000"/>
                <w:sz w:val="22"/>
                <w:szCs w:val="22"/>
              </w:rPr>
              <w:t>120</w:t>
            </w:r>
          </w:p>
        </w:tc>
        <w:tc>
          <w:tcPr>
            <w:tcW w:w="661" w:type="dxa"/>
            <w:shd w:val="clear" w:color="auto" w:fill="auto"/>
            <w:noWrap/>
            <w:vAlign w:val="bottom"/>
          </w:tcPr>
          <w:p w:rsidR="00B84818" w:rsidRPr="00B84818" w:rsidRDefault="00B84818" w:rsidP="00B84818">
            <w:pPr>
              <w:jc w:val="center"/>
              <w:rPr>
                <w:color w:val="000000"/>
              </w:rPr>
            </w:pPr>
            <w:r w:rsidRPr="00B84818">
              <w:rPr>
                <w:color w:val="000000"/>
                <w:sz w:val="22"/>
                <w:szCs w:val="22"/>
              </w:rPr>
              <w:t>75</w:t>
            </w:r>
          </w:p>
        </w:tc>
        <w:tc>
          <w:tcPr>
            <w:tcW w:w="1134" w:type="dxa"/>
            <w:shd w:val="clear" w:color="auto" w:fill="auto"/>
            <w:noWrap/>
            <w:vAlign w:val="bottom"/>
          </w:tcPr>
          <w:p w:rsidR="00B84818" w:rsidRPr="00B84818" w:rsidRDefault="00B84818" w:rsidP="00B84818">
            <w:pPr>
              <w:jc w:val="center"/>
              <w:rPr>
                <w:color w:val="000000"/>
              </w:rPr>
            </w:pPr>
            <w:r w:rsidRPr="00B84818">
              <w:rPr>
                <w:color w:val="000000"/>
                <w:sz w:val="22"/>
                <w:szCs w:val="22"/>
              </w:rPr>
              <w:t>122</w:t>
            </w:r>
          </w:p>
        </w:tc>
        <w:tc>
          <w:tcPr>
            <w:tcW w:w="648" w:type="dxa"/>
            <w:shd w:val="clear" w:color="auto" w:fill="auto"/>
            <w:noWrap/>
            <w:vAlign w:val="bottom"/>
          </w:tcPr>
          <w:p w:rsidR="00B84818" w:rsidRPr="00B84818" w:rsidRDefault="00B84818" w:rsidP="00B84818">
            <w:pPr>
              <w:jc w:val="center"/>
              <w:rPr>
                <w:color w:val="000000"/>
              </w:rPr>
            </w:pPr>
            <w:r w:rsidRPr="00B84818">
              <w:rPr>
                <w:color w:val="000000"/>
                <w:sz w:val="22"/>
                <w:szCs w:val="22"/>
              </w:rPr>
              <w:t>77</w:t>
            </w:r>
          </w:p>
        </w:tc>
      </w:tr>
      <w:tr w:rsidR="00B84818" w:rsidRPr="00A500B4" w:rsidTr="0005467D">
        <w:trPr>
          <w:trHeight w:val="320"/>
        </w:trPr>
        <w:tc>
          <w:tcPr>
            <w:tcW w:w="1865" w:type="dxa"/>
            <w:shd w:val="clear" w:color="auto" w:fill="auto"/>
            <w:noWrap/>
            <w:vAlign w:val="bottom"/>
          </w:tcPr>
          <w:p w:rsidR="00B84818" w:rsidRDefault="00B84818">
            <w:pPr>
              <w:spacing w:line="288" w:lineRule="auto"/>
              <w:rPr>
                <w:b/>
                <w:color w:val="000000"/>
              </w:rPr>
            </w:pPr>
            <w:r>
              <w:rPr>
                <w:b/>
                <w:color w:val="000000"/>
                <w:sz w:val="22"/>
                <w:szCs w:val="22"/>
              </w:rPr>
              <w:t>Подойницынская СОШ</w:t>
            </w:r>
          </w:p>
        </w:tc>
        <w:tc>
          <w:tcPr>
            <w:tcW w:w="1379" w:type="dxa"/>
            <w:shd w:val="clear" w:color="auto" w:fill="auto"/>
            <w:noWrap/>
            <w:vAlign w:val="bottom"/>
          </w:tcPr>
          <w:p w:rsidR="00B84818" w:rsidRDefault="00B84818">
            <w:pPr>
              <w:spacing w:line="288" w:lineRule="auto"/>
              <w:jc w:val="center"/>
              <w:rPr>
                <w:b/>
                <w:color w:val="000000"/>
              </w:rPr>
            </w:pPr>
            <w:r>
              <w:rPr>
                <w:b/>
                <w:color w:val="000000"/>
                <w:sz w:val="22"/>
                <w:szCs w:val="22"/>
              </w:rPr>
              <w:t>60</w:t>
            </w:r>
          </w:p>
        </w:tc>
        <w:tc>
          <w:tcPr>
            <w:tcW w:w="1542" w:type="dxa"/>
            <w:shd w:val="clear" w:color="auto" w:fill="auto"/>
            <w:noWrap/>
            <w:vAlign w:val="bottom"/>
          </w:tcPr>
          <w:p w:rsidR="00B84818" w:rsidRPr="00B84818" w:rsidRDefault="00B84818" w:rsidP="00B84818">
            <w:pPr>
              <w:jc w:val="center"/>
              <w:rPr>
                <w:color w:val="000000"/>
              </w:rPr>
            </w:pPr>
            <w:r w:rsidRPr="00B84818">
              <w:rPr>
                <w:color w:val="000000"/>
                <w:sz w:val="22"/>
                <w:szCs w:val="22"/>
              </w:rPr>
              <w:t>60</w:t>
            </w:r>
          </w:p>
        </w:tc>
        <w:tc>
          <w:tcPr>
            <w:tcW w:w="603"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tcPr>
          <w:p w:rsidR="00B84818" w:rsidRPr="00B84818" w:rsidRDefault="00B84818" w:rsidP="00B84818">
            <w:pPr>
              <w:jc w:val="center"/>
              <w:rPr>
                <w:color w:val="000000"/>
              </w:rPr>
            </w:pPr>
            <w:r w:rsidRPr="00B84818">
              <w:rPr>
                <w:color w:val="000000"/>
                <w:sz w:val="22"/>
                <w:szCs w:val="22"/>
              </w:rPr>
              <w:t>60</w:t>
            </w:r>
          </w:p>
        </w:tc>
        <w:tc>
          <w:tcPr>
            <w:tcW w:w="661"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134" w:type="dxa"/>
            <w:shd w:val="clear" w:color="auto" w:fill="auto"/>
            <w:noWrap/>
            <w:vAlign w:val="bottom"/>
          </w:tcPr>
          <w:p w:rsidR="00B84818" w:rsidRPr="00B84818" w:rsidRDefault="00B84818" w:rsidP="00B84818">
            <w:pPr>
              <w:jc w:val="center"/>
              <w:rPr>
                <w:color w:val="000000"/>
              </w:rPr>
            </w:pPr>
            <w:r w:rsidRPr="00B84818">
              <w:rPr>
                <w:color w:val="000000"/>
                <w:sz w:val="22"/>
                <w:szCs w:val="22"/>
              </w:rPr>
              <w:t>60</w:t>
            </w:r>
          </w:p>
        </w:tc>
        <w:tc>
          <w:tcPr>
            <w:tcW w:w="648"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r>
      <w:tr w:rsidR="00B84818" w:rsidRPr="00A500B4" w:rsidTr="0005467D">
        <w:trPr>
          <w:trHeight w:val="320"/>
        </w:trPr>
        <w:tc>
          <w:tcPr>
            <w:tcW w:w="1865" w:type="dxa"/>
            <w:shd w:val="clear" w:color="auto" w:fill="auto"/>
            <w:noWrap/>
            <w:vAlign w:val="bottom"/>
          </w:tcPr>
          <w:p w:rsidR="00B84818" w:rsidRDefault="00B84818">
            <w:pPr>
              <w:spacing w:line="288" w:lineRule="auto"/>
              <w:rPr>
                <w:b/>
                <w:color w:val="000000"/>
              </w:rPr>
            </w:pPr>
            <w:r>
              <w:rPr>
                <w:b/>
                <w:color w:val="000000"/>
                <w:sz w:val="22"/>
                <w:szCs w:val="22"/>
              </w:rPr>
              <w:t xml:space="preserve">Нижне-Гирюнинский детский сад </w:t>
            </w:r>
          </w:p>
        </w:tc>
        <w:tc>
          <w:tcPr>
            <w:tcW w:w="1379" w:type="dxa"/>
            <w:shd w:val="clear" w:color="auto" w:fill="auto"/>
            <w:noWrap/>
            <w:vAlign w:val="bottom"/>
          </w:tcPr>
          <w:p w:rsidR="00B84818" w:rsidRDefault="00B84818">
            <w:pPr>
              <w:spacing w:line="288" w:lineRule="auto"/>
              <w:jc w:val="center"/>
              <w:rPr>
                <w:b/>
                <w:color w:val="000000"/>
              </w:rPr>
            </w:pPr>
            <w:r>
              <w:rPr>
                <w:b/>
                <w:color w:val="000000"/>
                <w:sz w:val="22"/>
                <w:szCs w:val="22"/>
              </w:rPr>
              <w:t>2</w:t>
            </w:r>
          </w:p>
        </w:tc>
        <w:tc>
          <w:tcPr>
            <w:tcW w:w="1542" w:type="dxa"/>
            <w:shd w:val="clear" w:color="auto" w:fill="auto"/>
            <w:noWrap/>
            <w:vAlign w:val="bottom"/>
          </w:tcPr>
          <w:p w:rsidR="00B84818" w:rsidRPr="00B84818" w:rsidRDefault="00B84818" w:rsidP="00B84818">
            <w:pPr>
              <w:jc w:val="center"/>
              <w:rPr>
                <w:color w:val="000000"/>
              </w:rPr>
            </w:pPr>
            <w:r w:rsidRPr="00B84818">
              <w:rPr>
                <w:color w:val="000000"/>
                <w:sz w:val="22"/>
                <w:szCs w:val="22"/>
              </w:rPr>
              <w:t>2</w:t>
            </w:r>
          </w:p>
        </w:tc>
        <w:tc>
          <w:tcPr>
            <w:tcW w:w="603"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240" w:type="dxa"/>
            <w:shd w:val="clear" w:color="auto" w:fill="auto"/>
            <w:noWrap/>
            <w:vAlign w:val="bottom"/>
          </w:tcPr>
          <w:p w:rsidR="00B84818" w:rsidRPr="00B84818" w:rsidRDefault="00B84818" w:rsidP="00B84818">
            <w:pPr>
              <w:jc w:val="center"/>
              <w:rPr>
                <w:color w:val="000000"/>
              </w:rPr>
            </w:pPr>
            <w:r w:rsidRPr="00B84818">
              <w:rPr>
                <w:color w:val="000000"/>
                <w:sz w:val="22"/>
                <w:szCs w:val="22"/>
              </w:rPr>
              <w:t>2</w:t>
            </w:r>
          </w:p>
        </w:tc>
        <w:tc>
          <w:tcPr>
            <w:tcW w:w="661"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c>
          <w:tcPr>
            <w:tcW w:w="1134" w:type="dxa"/>
            <w:shd w:val="clear" w:color="auto" w:fill="auto"/>
            <w:noWrap/>
            <w:vAlign w:val="bottom"/>
          </w:tcPr>
          <w:p w:rsidR="00B84818" w:rsidRPr="00B84818" w:rsidRDefault="00B84818" w:rsidP="00B84818">
            <w:pPr>
              <w:jc w:val="center"/>
              <w:rPr>
                <w:color w:val="000000"/>
              </w:rPr>
            </w:pPr>
            <w:r w:rsidRPr="00B84818">
              <w:rPr>
                <w:color w:val="000000"/>
                <w:sz w:val="22"/>
                <w:szCs w:val="22"/>
              </w:rPr>
              <w:t>2</w:t>
            </w:r>
          </w:p>
        </w:tc>
        <w:tc>
          <w:tcPr>
            <w:tcW w:w="648" w:type="dxa"/>
            <w:shd w:val="clear" w:color="auto" w:fill="auto"/>
            <w:noWrap/>
            <w:vAlign w:val="bottom"/>
          </w:tcPr>
          <w:p w:rsidR="00B84818" w:rsidRPr="00B84818" w:rsidRDefault="00B84818" w:rsidP="00B84818">
            <w:pPr>
              <w:jc w:val="center"/>
              <w:rPr>
                <w:color w:val="000000"/>
              </w:rPr>
            </w:pPr>
            <w:r w:rsidRPr="00B84818">
              <w:rPr>
                <w:color w:val="000000"/>
                <w:sz w:val="22"/>
                <w:szCs w:val="22"/>
              </w:rPr>
              <w:t>100</w:t>
            </w:r>
          </w:p>
        </w:tc>
      </w:tr>
    </w:tbl>
    <w:p w:rsidR="00AA3D18" w:rsidRPr="00C21A79" w:rsidRDefault="00AA3D18" w:rsidP="00AA3D18">
      <w:pPr>
        <w:rPr>
          <w:b/>
          <w:bCs/>
        </w:rPr>
      </w:pPr>
    </w:p>
    <w:p w:rsidR="0036130F" w:rsidRPr="00110EB0" w:rsidRDefault="00AA3D18" w:rsidP="00110EB0">
      <w:pPr>
        <w:jc w:val="both"/>
      </w:pPr>
      <w:r>
        <w:t>З</w:t>
      </w:r>
      <w:r w:rsidRPr="00803487">
        <w:t xml:space="preserve">начения показателей </w:t>
      </w:r>
      <w:r w:rsidR="008678DD">
        <w:t>1</w:t>
      </w:r>
      <w:r w:rsidR="009A6FEA">
        <w:t>0</w:t>
      </w:r>
      <w:r w:rsidR="001B388C">
        <w:t xml:space="preserve"> </w:t>
      </w:r>
      <w:r>
        <w:t>организаци</w:t>
      </w:r>
      <w:r w:rsidR="008678DD">
        <w:t>й</w:t>
      </w:r>
      <w:r w:rsidR="00661727">
        <w:t xml:space="preserve"> </w:t>
      </w:r>
      <w:r w:rsidRPr="00803487">
        <w:t>близки максимальным значениям</w:t>
      </w:r>
      <w:r>
        <w:t xml:space="preserve"> (100 баллов)</w:t>
      </w:r>
      <w:r w:rsidRPr="00803487">
        <w:t>.</w:t>
      </w:r>
      <w:r w:rsidR="00DB745D">
        <w:t xml:space="preserve"> </w:t>
      </w:r>
      <w:r w:rsidRPr="00803487">
        <w:t xml:space="preserve">Как показало исследование мнений граждан, потребители услуг </w:t>
      </w:r>
      <w:r w:rsidR="009A6FEA">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110EB0">
        <w:t xml:space="preserve"> </w:t>
      </w:r>
      <w:r w:rsidRPr="00C32064">
        <w:t>в целом</w:t>
      </w:r>
      <w:r w:rsidR="00DB745D">
        <w:t xml:space="preserve"> </w:t>
      </w:r>
      <w:r w:rsidRPr="00803487">
        <w:t>удовлетворены условиями оказания услуг</w:t>
      </w:r>
      <w:r w:rsidR="002B583A">
        <w:t>,</w:t>
      </w:r>
      <w:r w:rsidR="00DB745D">
        <w:t xml:space="preserve"> </w:t>
      </w:r>
      <w:r w:rsidR="002B583A" w:rsidRPr="002B583A">
        <w:rPr>
          <w:color w:val="000000"/>
        </w:rPr>
        <w:t>организационными условиями предоставления услуг</w:t>
      </w:r>
      <w:r w:rsidR="002B583A">
        <w:rPr>
          <w:color w:val="000000"/>
        </w:rPr>
        <w:t>,</w:t>
      </w:r>
      <w:r w:rsidR="002B583A" w:rsidRPr="002B583A">
        <w:rPr>
          <w:color w:val="000000"/>
        </w:rPr>
        <w:t xml:space="preserve"> готовы рекомендовать организацию родственникам и знакомым</w:t>
      </w:r>
      <w:r w:rsidR="002B583A">
        <w:rPr>
          <w:color w:val="000000"/>
        </w:rPr>
        <w:t>.</w:t>
      </w:r>
    </w:p>
    <w:p w:rsidR="00AA3D18" w:rsidRDefault="00AA3D18" w:rsidP="00AA3D18">
      <w:pPr>
        <w:pStyle w:val="1"/>
      </w:pPr>
      <w:r>
        <w:t>Значения по каждому показателю, характеризующему общие критерии оценки качества условий оказания услуг (в баллах)</w:t>
      </w:r>
    </w:p>
    <w:p w:rsidR="00AA3D18" w:rsidRDefault="00AA3D18" w:rsidP="00AA3D18">
      <w:pPr>
        <w:jc w:val="both"/>
      </w:pPr>
    </w:p>
    <w:p w:rsidR="00AA3D18" w:rsidRDefault="00AA3D18" w:rsidP="00AA3D18">
      <w:pPr>
        <w:jc w:val="both"/>
      </w:pPr>
      <w:r w:rsidRPr="0041141D">
        <w:t>Значения показателей оценки качества рассчитываются в баллах и их максимально возможное значение составляет 100 баллов: для каждого показателя оценки качества, по организации, в целом по отрасли, муниципальному образованию.</w:t>
      </w:r>
    </w:p>
    <w:p w:rsidR="00BB342D" w:rsidRDefault="00BB342D" w:rsidP="00AA3D18">
      <w:pPr>
        <w:jc w:val="both"/>
      </w:pPr>
    </w:p>
    <w:p w:rsidR="00BB342D" w:rsidRDefault="00BB342D" w:rsidP="00BB342D">
      <w:pPr>
        <w:jc w:val="both"/>
      </w:pPr>
      <w:r>
        <w:t>Итоговое значение</w:t>
      </w:r>
      <w:r w:rsidRPr="0041141D">
        <w:t xml:space="preserve"> оценки качества </w:t>
      </w:r>
      <w:r>
        <w:t xml:space="preserve">услуг по </w:t>
      </w:r>
      <w:r w:rsidRPr="006B7C73">
        <w:t>организациям</w:t>
      </w:r>
      <w:r w:rsidR="007D41EF">
        <w:t xml:space="preserve"> м</w:t>
      </w:r>
      <w:r w:rsidR="002D7524">
        <w:t>униципального района «</w:t>
      </w:r>
      <w:r w:rsidR="00860FBC">
        <w:t>Балейский</w:t>
      </w:r>
      <w:r w:rsidR="002D7524">
        <w:t xml:space="preserve"> район»</w:t>
      </w:r>
      <w:r>
        <w:t xml:space="preserve"> составило </w:t>
      </w:r>
      <w:r w:rsidR="00F46412">
        <w:rPr>
          <w:b/>
        </w:rPr>
        <w:t>7</w:t>
      </w:r>
      <w:r w:rsidR="009A2D74">
        <w:rPr>
          <w:b/>
        </w:rPr>
        <w:t>6</w:t>
      </w:r>
      <w:r w:rsidR="0005467D">
        <w:rPr>
          <w:b/>
        </w:rPr>
        <w:t xml:space="preserve"> </w:t>
      </w:r>
      <w:r w:rsidRPr="0041141D">
        <w:t>балл</w:t>
      </w:r>
      <w:r w:rsidR="009A2D74">
        <w:t>ов</w:t>
      </w:r>
      <w:r w:rsidRPr="0041141D">
        <w:t xml:space="preserve"> при 100 возможных</w:t>
      </w:r>
      <w:r>
        <w:t>.</w:t>
      </w:r>
    </w:p>
    <w:p w:rsidR="00BB342D" w:rsidRDefault="00BB342D" w:rsidP="00BB342D">
      <w:pPr>
        <w:jc w:val="both"/>
      </w:pPr>
    </w:p>
    <w:p w:rsidR="00BB342D" w:rsidRDefault="00BB342D" w:rsidP="00BB342D">
      <w:pPr>
        <w:jc w:val="both"/>
      </w:pPr>
      <w:r>
        <w:t>На диаграмме приведено итоговое значение независимой оценки качества условий оказания услуг в разрезе организаций, проходивших НОКУ в 20</w:t>
      </w:r>
      <w:r w:rsidR="00ED0511">
        <w:t>2</w:t>
      </w:r>
      <w:r w:rsidR="009A2D74">
        <w:t xml:space="preserve">1 </w:t>
      </w:r>
      <w:r w:rsidR="00ED0511">
        <w:t>году:</w:t>
      </w:r>
    </w:p>
    <w:p w:rsidR="00BB342D" w:rsidRDefault="00BB342D" w:rsidP="00BB342D">
      <w:pPr>
        <w:jc w:val="both"/>
      </w:pPr>
    </w:p>
    <w:p w:rsidR="00BB342D" w:rsidRDefault="00575C40" w:rsidP="0005467D">
      <w:pPr>
        <w:jc w:val="center"/>
      </w:pPr>
      <w:r w:rsidRPr="00575C40">
        <w:rPr>
          <w:noProof/>
        </w:rPr>
        <w:lastRenderedPageBreak/>
        <w:drawing>
          <wp:inline distT="0" distB="0" distL="0" distR="0">
            <wp:extent cx="4010025" cy="4714875"/>
            <wp:effectExtent l="19050" t="0" r="9525" b="0"/>
            <wp:docPr id="1" name="Диаграмма 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50A24A7F-638C-C84E-85A2-3BBC14B41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C121D" w:rsidRDefault="005C121D" w:rsidP="00ED0511">
      <w:pPr>
        <w:jc w:val="center"/>
      </w:pPr>
    </w:p>
    <w:p w:rsidR="00ED0511" w:rsidRDefault="00ED0511" w:rsidP="00AA3D18">
      <w:pPr>
        <w:jc w:val="both"/>
      </w:pPr>
    </w:p>
    <w:p w:rsidR="00436705" w:rsidRDefault="00436705" w:rsidP="00AA3D18">
      <w:pPr>
        <w:jc w:val="both"/>
        <w:rPr>
          <w:b/>
          <w:bCs/>
          <w:color w:val="000000"/>
        </w:rPr>
      </w:pPr>
      <w:r>
        <w:t>Наибольшее итоговое количество баллов получил</w:t>
      </w:r>
      <w:r w:rsidR="009A2D74">
        <w:t>а</w:t>
      </w:r>
      <w:r>
        <w:t xml:space="preserve"> </w:t>
      </w:r>
      <w:r w:rsidR="009A2D74">
        <w:rPr>
          <w:b/>
          <w:color w:val="000000"/>
          <w:sz w:val="22"/>
          <w:szCs w:val="22"/>
        </w:rPr>
        <w:t>Подойницынская СОШ</w:t>
      </w:r>
      <w:r>
        <w:rPr>
          <w:b/>
          <w:bCs/>
          <w:color w:val="000000"/>
        </w:rPr>
        <w:t xml:space="preserve">, </w:t>
      </w:r>
      <w:r w:rsidRPr="00436705">
        <w:rPr>
          <w:color w:val="000000"/>
        </w:rPr>
        <w:t>наименьшее -</w:t>
      </w:r>
      <w:r w:rsidR="00ED0511">
        <w:rPr>
          <w:color w:val="000000"/>
        </w:rPr>
        <w:t xml:space="preserve"> </w:t>
      </w:r>
      <w:r w:rsidR="009A2D74">
        <w:rPr>
          <w:b/>
          <w:color w:val="000000"/>
          <w:sz w:val="22"/>
          <w:szCs w:val="22"/>
        </w:rPr>
        <w:t>СОШ №14</w:t>
      </w:r>
      <w:r>
        <w:rPr>
          <w:b/>
          <w:bCs/>
          <w:color w:val="000000"/>
        </w:rPr>
        <w:t>.</w:t>
      </w:r>
    </w:p>
    <w:p w:rsidR="00436705" w:rsidRDefault="00436705" w:rsidP="00AA3D18">
      <w:pPr>
        <w:jc w:val="both"/>
      </w:pPr>
    </w:p>
    <w:p w:rsidR="00AA3D18" w:rsidRPr="0041141D" w:rsidRDefault="005731FB" w:rsidP="00AA3D18">
      <w:pPr>
        <w:jc w:val="both"/>
        <w:rPr>
          <w:b/>
        </w:rPr>
      </w:pPr>
      <w:r>
        <w:t>В таблице</w:t>
      </w:r>
      <w:r w:rsidR="00AA3D18" w:rsidRPr="0041141D">
        <w:t xml:space="preserve"> представлены значения по каждому </w:t>
      </w:r>
      <w:r w:rsidR="00AA3D18">
        <w:t>критерию</w:t>
      </w:r>
      <w:r w:rsidR="00AA3D18" w:rsidRPr="0041141D">
        <w:t xml:space="preserve"> оценки (в баллах), полученных в результате НОКУ</w:t>
      </w:r>
      <w:r>
        <w:t>, по организациям:</w:t>
      </w:r>
    </w:p>
    <w:p w:rsidR="006B7C73" w:rsidRDefault="006B7C73" w:rsidP="00AA3D18">
      <w:pPr>
        <w:jc w:val="both"/>
      </w:pPr>
    </w:p>
    <w:tbl>
      <w:tblPr>
        <w:tblW w:w="8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78"/>
        <w:gridCol w:w="1112"/>
        <w:gridCol w:w="1254"/>
        <w:gridCol w:w="1124"/>
        <w:gridCol w:w="1747"/>
        <w:gridCol w:w="1608"/>
      </w:tblGrid>
      <w:tr w:rsidR="006B7C73" w:rsidRPr="0036130F" w:rsidTr="00860FBC">
        <w:trPr>
          <w:cantSplit/>
          <w:trHeight w:val="300"/>
        </w:trPr>
        <w:tc>
          <w:tcPr>
            <w:tcW w:w="1678" w:type="dxa"/>
            <w:vMerge w:val="restart"/>
            <w:shd w:val="clear" w:color="auto" w:fill="auto"/>
            <w:noWrap/>
          </w:tcPr>
          <w:p w:rsidR="006B7C73" w:rsidRPr="006B7C73" w:rsidRDefault="006B7C73" w:rsidP="0036130F">
            <w:pPr>
              <w:rPr>
                <w:b/>
                <w:bCs/>
                <w:color w:val="000000"/>
                <w:sz w:val="20"/>
                <w:szCs w:val="20"/>
              </w:rPr>
            </w:pPr>
            <w:r w:rsidRPr="006B7C73">
              <w:rPr>
                <w:b/>
                <w:bCs/>
                <w:color w:val="000000"/>
                <w:sz w:val="20"/>
                <w:szCs w:val="20"/>
              </w:rPr>
              <w:t>Организации</w:t>
            </w:r>
          </w:p>
        </w:tc>
        <w:tc>
          <w:tcPr>
            <w:tcW w:w="6845" w:type="dxa"/>
            <w:gridSpan w:val="5"/>
            <w:shd w:val="clear" w:color="auto" w:fill="auto"/>
            <w:noWrap/>
          </w:tcPr>
          <w:p w:rsidR="006B7C73" w:rsidRPr="006B7C73" w:rsidRDefault="006B7C73" w:rsidP="006B7C73">
            <w:pPr>
              <w:jc w:val="center"/>
              <w:rPr>
                <w:b/>
                <w:bCs/>
                <w:color w:val="000000"/>
                <w:sz w:val="20"/>
                <w:szCs w:val="20"/>
              </w:rPr>
            </w:pPr>
            <w:r w:rsidRPr="006B7C73">
              <w:rPr>
                <w:b/>
                <w:bCs/>
                <w:color w:val="000000"/>
                <w:sz w:val="20"/>
                <w:szCs w:val="20"/>
              </w:rPr>
              <w:t>Критерии</w:t>
            </w:r>
          </w:p>
        </w:tc>
      </w:tr>
      <w:tr w:rsidR="006B7C73" w:rsidRPr="0036130F" w:rsidTr="00860FBC">
        <w:trPr>
          <w:cantSplit/>
          <w:trHeight w:val="300"/>
        </w:trPr>
        <w:tc>
          <w:tcPr>
            <w:tcW w:w="1678" w:type="dxa"/>
            <w:vMerge/>
            <w:shd w:val="clear" w:color="auto" w:fill="auto"/>
            <w:noWrap/>
            <w:hideMark/>
          </w:tcPr>
          <w:p w:rsidR="006B7C73" w:rsidRPr="0036130F" w:rsidRDefault="006B7C73" w:rsidP="0036130F">
            <w:pPr>
              <w:rPr>
                <w:color w:val="000000"/>
                <w:sz w:val="20"/>
                <w:szCs w:val="20"/>
              </w:rPr>
            </w:pPr>
          </w:p>
        </w:tc>
        <w:tc>
          <w:tcPr>
            <w:tcW w:w="1112" w:type="dxa"/>
            <w:shd w:val="clear" w:color="auto" w:fill="auto"/>
            <w:noWrap/>
            <w:hideMark/>
          </w:tcPr>
          <w:p w:rsidR="006B7C73" w:rsidRPr="0036130F" w:rsidRDefault="006B7C73" w:rsidP="0036130F">
            <w:pPr>
              <w:rPr>
                <w:color w:val="000000"/>
                <w:sz w:val="20"/>
                <w:szCs w:val="20"/>
              </w:rPr>
            </w:pPr>
            <w:r w:rsidRPr="0036130F">
              <w:rPr>
                <w:color w:val="000000"/>
                <w:sz w:val="20"/>
                <w:szCs w:val="20"/>
              </w:rPr>
              <w:t>1. Открытость и доступность информации</w:t>
            </w:r>
          </w:p>
        </w:tc>
        <w:tc>
          <w:tcPr>
            <w:tcW w:w="1254" w:type="dxa"/>
            <w:shd w:val="clear" w:color="auto" w:fill="auto"/>
            <w:noWrap/>
            <w:hideMark/>
          </w:tcPr>
          <w:p w:rsidR="006B7C73" w:rsidRPr="0036130F" w:rsidRDefault="006B7C73" w:rsidP="0036130F">
            <w:pPr>
              <w:rPr>
                <w:color w:val="000000"/>
                <w:sz w:val="20"/>
                <w:szCs w:val="20"/>
              </w:rPr>
            </w:pPr>
            <w:r w:rsidRPr="0036130F">
              <w:rPr>
                <w:color w:val="000000"/>
                <w:sz w:val="20"/>
                <w:szCs w:val="20"/>
              </w:rPr>
              <w:t>2. Комфортность условий</w:t>
            </w:r>
          </w:p>
        </w:tc>
        <w:tc>
          <w:tcPr>
            <w:tcW w:w="1124" w:type="dxa"/>
            <w:shd w:val="clear" w:color="auto" w:fill="auto"/>
            <w:noWrap/>
            <w:hideMark/>
          </w:tcPr>
          <w:p w:rsidR="006B7C73" w:rsidRPr="0036130F" w:rsidRDefault="006B7C73" w:rsidP="0036130F">
            <w:pPr>
              <w:rPr>
                <w:color w:val="000000"/>
                <w:sz w:val="20"/>
                <w:szCs w:val="20"/>
              </w:rPr>
            </w:pPr>
            <w:r w:rsidRPr="0036130F">
              <w:rPr>
                <w:color w:val="000000"/>
                <w:sz w:val="20"/>
                <w:szCs w:val="20"/>
              </w:rPr>
              <w:t>3. Доступность услуг для инвалидов</w:t>
            </w:r>
          </w:p>
        </w:tc>
        <w:tc>
          <w:tcPr>
            <w:tcW w:w="1747" w:type="dxa"/>
            <w:shd w:val="clear" w:color="auto" w:fill="auto"/>
            <w:noWrap/>
            <w:hideMark/>
          </w:tcPr>
          <w:p w:rsidR="006B7C73" w:rsidRPr="0036130F" w:rsidRDefault="006B7C73" w:rsidP="0036130F">
            <w:pPr>
              <w:rPr>
                <w:color w:val="000000"/>
                <w:sz w:val="20"/>
                <w:szCs w:val="20"/>
              </w:rPr>
            </w:pPr>
            <w:r w:rsidRPr="0036130F">
              <w:rPr>
                <w:color w:val="000000"/>
                <w:sz w:val="20"/>
                <w:szCs w:val="20"/>
              </w:rPr>
              <w:t>4. Доброжелательность, вежливость работников</w:t>
            </w:r>
          </w:p>
        </w:tc>
        <w:tc>
          <w:tcPr>
            <w:tcW w:w="1608" w:type="dxa"/>
            <w:shd w:val="clear" w:color="auto" w:fill="auto"/>
            <w:noWrap/>
            <w:hideMark/>
          </w:tcPr>
          <w:p w:rsidR="006B7C73" w:rsidRPr="0036130F" w:rsidRDefault="006B7C73" w:rsidP="0036130F">
            <w:pPr>
              <w:rPr>
                <w:color w:val="000000"/>
                <w:sz w:val="20"/>
                <w:szCs w:val="20"/>
              </w:rPr>
            </w:pPr>
            <w:r w:rsidRPr="0036130F">
              <w:rPr>
                <w:color w:val="000000"/>
                <w:sz w:val="20"/>
                <w:szCs w:val="20"/>
              </w:rPr>
              <w:t>5. Удовлетворенность условиями оказания услуг</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27</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96</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23</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92</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96</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81</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13</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99</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99</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78</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42</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98</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67</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39</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lastRenderedPageBreak/>
              <w:t>Матусовская ООШ</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40</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52</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98</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Ундино-Посельская СОШ</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37</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61</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Ильдиканская СОШ</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66</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91</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87</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СОШ №14  </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66</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34</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68</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75</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Подойницынская СОШ</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77</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98</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49</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99</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36130F" w:rsidTr="00860FBC">
        <w:trPr>
          <w:cantSplit/>
          <w:trHeight w:val="300"/>
        </w:trPr>
        <w:tc>
          <w:tcPr>
            <w:tcW w:w="167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1112"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65</w:t>
            </w:r>
          </w:p>
        </w:tc>
        <w:tc>
          <w:tcPr>
            <w:tcW w:w="125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12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15</w:t>
            </w:r>
          </w:p>
        </w:tc>
        <w:tc>
          <w:tcPr>
            <w:tcW w:w="17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60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bl>
    <w:p w:rsidR="003802D4" w:rsidRDefault="003802D4" w:rsidP="00AA3D18">
      <w:pPr>
        <w:jc w:val="both"/>
        <w:rPr>
          <w:color w:val="000000"/>
        </w:rPr>
      </w:pPr>
    </w:p>
    <w:p w:rsidR="0036130F" w:rsidRDefault="00436705" w:rsidP="00AA3D18">
      <w:pPr>
        <w:jc w:val="both"/>
        <w:rPr>
          <w:color w:val="000000"/>
        </w:rPr>
      </w:pPr>
      <w:r w:rsidRPr="00436705">
        <w:rPr>
          <w:color w:val="000000"/>
        </w:rPr>
        <w:t xml:space="preserve">Организации получили близкие к максимальным баллы по </w:t>
      </w:r>
      <w:r w:rsidR="003802D4">
        <w:rPr>
          <w:color w:val="000000"/>
        </w:rPr>
        <w:t>трем</w:t>
      </w:r>
      <w:r w:rsidRPr="00436705">
        <w:rPr>
          <w:color w:val="000000"/>
        </w:rPr>
        <w:t xml:space="preserve"> критериям – </w:t>
      </w:r>
      <w:r w:rsidR="003802D4">
        <w:rPr>
          <w:color w:val="000000"/>
        </w:rPr>
        <w:t>«</w:t>
      </w:r>
      <w:r w:rsidR="00ED0511">
        <w:rPr>
          <w:color w:val="000000"/>
        </w:rPr>
        <w:t>К</w:t>
      </w:r>
      <w:r w:rsidR="003802D4">
        <w:rPr>
          <w:color w:val="000000"/>
        </w:rPr>
        <w:t xml:space="preserve">омфортность условий», </w:t>
      </w:r>
      <w:r w:rsidRPr="00436705">
        <w:rPr>
          <w:color w:val="000000"/>
        </w:rPr>
        <w:t>«Доброжелательность, вежливость работников» и «Удовлетворенность условиями оказания услуг», ниже показатели по критерию «Открытость и доступность информации»</w:t>
      </w:r>
      <w:r w:rsidR="00ED0511">
        <w:rPr>
          <w:color w:val="000000"/>
        </w:rPr>
        <w:t xml:space="preserve"> и «Доступность услуг для инвалидов»</w:t>
      </w:r>
      <w:r w:rsidRPr="00436705">
        <w:rPr>
          <w:color w:val="000000"/>
        </w:rPr>
        <w:t>.</w:t>
      </w:r>
    </w:p>
    <w:p w:rsidR="00AA3D18" w:rsidRPr="00C741CF" w:rsidRDefault="00575C40" w:rsidP="00384543">
      <w:pPr>
        <w:ind w:firstLine="709"/>
      </w:pPr>
      <w:r w:rsidRPr="00575C40">
        <w:rPr>
          <w:noProof/>
        </w:rPr>
        <w:lastRenderedPageBreak/>
        <w:drawing>
          <wp:inline distT="0" distB="0" distL="0" distR="0">
            <wp:extent cx="5596746" cy="8971472"/>
            <wp:effectExtent l="19050" t="0" r="23004" b="1078"/>
            <wp:docPr id="2" name="Диаграмма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EB00A235-DD53-A346-997D-5A3374F043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A3D18" w:rsidRPr="00F04C62" w:rsidRDefault="00AA3D18" w:rsidP="00AA3D18">
      <w:pPr>
        <w:pStyle w:val="2"/>
      </w:pPr>
      <w:r w:rsidRPr="004B158C">
        <w:rPr>
          <w:b/>
          <w:bCs/>
        </w:rPr>
        <w:lastRenderedPageBreak/>
        <w:t>Открытость и доступность информации об организации</w:t>
      </w:r>
      <w:r w:rsidR="00110EB0">
        <w:rPr>
          <w:b/>
          <w:bCs/>
        </w:rPr>
        <w:t xml:space="preserve"> </w:t>
      </w:r>
      <w:r w:rsidRPr="004B158C">
        <w:rPr>
          <w:b/>
          <w:bCs/>
        </w:rPr>
        <w:t>(Критерий 1)</w:t>
      </w:r>
    </w:p>
    <w:p w:rsidR="00AA3D18" w:rsidRPr="00D13C44" w:rsidRDefault="00AA3D18" w:rsidP="00AA3D18">
      <w:pPr>
        <w:pStyle w:val="2"/>
        <w:numPr>
          <w:ilvl w:val="0"/>
          <w:numId w:val="0"/>
        </w:numPr>
        <w:ind w:left="720"/>
      </w:pPr>
    </w:p>
    <w:p w:rsidR="003317F9" w:rsidRPr="00A75FAF" w:rsidRDefault="00AA3D18" w:rsidP="003317F9">
      <w:pPr>
        <w:jc w:val="both"/>
      </w:pPr>
      <w:r>
        <w:t>Значение</w:t>
      </w:r>
      <w:r w:rsidRPr="0041141D">
        <w:t xml:space="preserve"> оценки качества </w:t>
      </w:r>
      <w:r w:rsidRPr="00F04C62">
        <w:rPr>
          <w:bCs/>
        </w:rPr>
        <w:t xml:space="preserve">по критерию 1 </w:t>
      </w:r>
      <w:r w:rsidRPr="0040283E">
        <w:rPr>
          <w:bCs/>
        </w:rPr>
        <w:t>«</w:t>
      </w:r>
      <w:r w:rsidRPr="00F04C62">
        <w:t>Открытость и доступность информации об организации»</w:t>
      </w:r>
      <w:r>
        <w:t xml:space="preserve"> в </w:t>
      </w:r>
      <w:r w:rsidR="009A2D74">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3A7DA7">
        <w:rPr>
          <w:b/>
          <w:color w:val="000000"/>
          <w:sz w:val="22"/>
          <w:szCs w:val="22"/>
        </w:rPr>
        <w:t xml:space="preserve"> </w:t>
      </w:r>
      <w:r w:rsidR="003317F9">
        <w:t>представлены на следующей гистограмме.</w:t>
      </w:r>
    </w:p>
    <w:p w:rsidR="00AA3D18" w:rsidRDefault="00AA3D18" w:rsidP="00AA3D18">
      <w:pPr>
        <w:pStyle w:val="2"/>
        <w:numPr>
          <w:ilvl w:val="0"/>
          <w:numId w:val="0"/>
        </w:numPr>
        <w:jc w:val="both"/>
        <w:rPr>
          <w:bCs/>
        </w:rPr>
      </w:pPr>
    </w:p>
    <w:p w:rsidR="00AA3D18" w:rsidRDefault="00AA3D18" w:rsidP="00AA3D18">
      <w:pPr>
        <w:pStyle w:val="2"/>
        <w:numPr>
          <w:ilvl w:val="0"/>
          <w:numId w:val="0"/>
        </w:numPr>
        <w:jc w:val="right"/>
        <w:rPr>
          <w:b/>
          <w:bCs/>
        </w:rPr>
      </w:pPr>
      <w:r w:rsidRPr="00B35067">
        <w:rPr>
          <w:b/>
          <w:bCs/>
        </w:rPr>
        <w:t>Значени</w:t>
      </w:r>
      <w:r>
        <w:rPr>
          <w:b/>
          <w:bCs/>
        </w:rPr>
        <w:t>я</w:t>
      </w:r>
      <w:r w:rsidRPr="00B35067">
        <w:rPr>
          <w:b/>
          <w:bCs/>
          <w:szCs w:val="24"/>
        </w:rPr>
        <w:t xml:space="preserve"> оценки качества по критерию 1 «</w:t>
      </w:r>
      <w:r w:rsidRPr="00B35067">
        <w:rPr>
          <w:b/>
          <w:bCs/>
        </w:rPr>
        <w:t>Открытость и доступность информации об организации»</w:t>
      </w:r>
    </w:p>
    <w:p w:rsidR="00ED0511" w:rsidRPr="00B35067" w:rsidRDefault="00ED0511" w:rsidP="00AA3D18">
      <w:pPr>
        <w:pStyle w:val="2"/>
        <w:numPr>
          <w:ilvl w:val="0"/>
          <w:numId w:val="0"/>
        </w:numPr>
        <w:jc w:val="right"/>
        <w:rPr>
          <w:b/>
          <w:bCs/>
        </w:rPr>
      </w:pPr>
    </w:p>
    <w:p w:rsidR="00AA3D18" w:rsidRDefault="00575C40" w:rsidP="00ED0511">
      <w:pPr>
        <w:pStyle w:val="2"/>
        <w:numPr>
          <w:ilvl w:val="0"/>
          <w:numId w:val="0"/>
        </w:numPr>
        <w:jc w:val="center"/>
        <w:rPr>
          <w:szCs w:val="24"/>
        </w:rPr>
      </w:pPr>
      <w:r w:rsidRPr="00575C40">
        <w:rPr>
          <w:noProof/>
          <w:szCs w:val="24"/>
        </w:rPr>
        <w:drawing>
          <wp:inline distT="0" distB="0" distL="0" distR="0">
            <wp:extent cx="5274945" cy="3294323"/>
            <wp:effectExtent l="19050" t="0" r="20955" b="1327"/>
            <wp:docPr id="3" name="Диаграмма 3">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3A7DFA3A-FFAC-9846-9DBA-7A6C56C612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50F65" w:rsidRDefault="00B50F65" w:rsidP="00B50F65">
      <w:pPr>
        <w:pStyle w:val="2"/>
        <w:numPr>
          <w:ilvl w:val="0"/>
          <w:numId w:val="0"/>
        </w:numPr>
        <w:rPr>
          <w:szCs w:val="24"/>
        </w:rPr>
      </w:pPr>
    </w:p>
    <w:p w:rsidR="00110EB0" w:rsidRDefault="00B50F65" w:rsidP="00ED0511">
      <w:pPr>
        <w:jc w:val="both"/>
        <w:rPr>
          <w:b/>
          <w:color w:val="000000"/>
          <w:sz w:val="22"/>
          <w:szCs w:val="22"/>
        </w:rPr>
      </w:pPr>
      <w:r w:rsidRPr="0094037A">
        <w:t>Наибольшее количество баллов (</w:t>
      </w:r>
      <w:r w:rsidR="009A2D74">
        <w:t>81</w:t>
      </w:r>
      <w:r w:rsidRPr="0094037A">
        <w:t xml:space="preserve"> балл) по критерию «Открытость и доступность информации о деятельности организаций» получил</w:t>
      </w:r>
      <w:r w:rsidR="009A2D74">
        <w:t>а</w:t>
      </w:r>
      <w:r w:rsidR="00ED0511">
        <w:t xml:space="preserve"> </w:t>
      </w:r>
      <w:r w:rsidR="009A2D74">
        <w:rPr>
          <w:b/>
          <w:color w:val="000000"/>
          <w:sz w:val="22"/>
          <w:szCs w:val="22"/>
        </w:rPr>
        <w:t>ООШ №4</w:t>
      </w:r>
      <w:r w:rsidR="00ED0511">
        <w:t>, наименьшее (</w:t>
      </w:r>
      <w:r w:rsidR="009A2D74">
        <w:t>27</w:t>
      </w:r>
      <w:r w:rsidR="00110EB0">
        <w:t>9</w:t>
      </w:r>
      <w:r w:rsidR="00DF2E65">
        <w:t xml:space="preserve"> </w:t>
      </w:r>
      <w:r w:rsidRPr="0094037A">
        <w:t>балл</w:t>
      </w:r>
      <w:r w:rsidR="00110EB0">
        <w:t>ов</w:t>
      </w:r>
      <w:r w:rsidRPr="0094037A">
        <w:t xml:space="preserve">) - </w:t>
      </w:r>
      <w:r w:rsidR="009A2D74">
        <w:rPr>
          <w:b/>
          <w:color w:val="000000"/>
          <w:sz w:val="22"/>
          <w:szCs w:val="22"/>
        </w:rPr>
        <w:t>Жетковская ООШ</w:t>
      </w:r>
      <w:r w:rsidR="00110EB0">
        <w:rPr>
          <w:b/>
          <w:color w:val="000000"/>
          <w:sz w:val="22"/>
          <w:szCs w:val="22"/>
        </w:rPr>
        <w:t>.</w:t>
      </w:r>
    </w:p>
    <w:p w:rsidR="00AA3D18" w:rsidRPr="0094037A" w:rsidRDefault="00AA3D18" w:rsidP="00ED0511">
      <w:pPr>
        <w:jc w:val="both"/>
      </w:pPr>
      <w:r w:rsidRPr="0094037A">
        <w:t>На диаграмме представлены значения по каждому показателя оценки (в баллах) по критерию 1 «Открытость и доступность информации об организации»</w:t>
      </w:r>
      <w:r w:rsidRPr="0094037A">
        <w:rPr>
          <w:b/>
          <w:bCs/>
        </w:rPr>
        <w:t>.</w:t>
      </w:r>
    </w:p>
    <w:p w:rsidR="00AA3D18" w:rsidRDefault="00AA3D18" w:rsidP="00AA3D18">
      <w:pPr>
        <w:pStyle w:val="2"/>
        <w:numPr>
          <w:ilvl w:val="0"/>
          <w:numId w:val="0"/>
        </w:numPr>
        <w:ind w:left="720"/>
      </w:pPr>
    </w:p>
    <w:p w:rsidR="00AA3D18" w:rsidRDefault="00575C40" w:rsidP="00AA3D18">
      <w:pPr>
        <w:pStyle w:val="2"/>
        <w:numPr>
          <w:ilvl w:val="0"/>
          <w:numId w:val="0"/>
        </w:numPr>
        <w:ind w:left="720"/>
      </w:pPr>
      <w:r w:rsidRPr="00575C40">
        <w:rPr>
          <w:noProof/>
        </w:rPr>
        <w:lastRenderedPageBreak/>
        <w:drawing>
          <wp:inline distT="0" distB="0" distL="0" distR="0">
            <wp:extent cx="5432845" cy="7099540"/>
            <wp:effectExtent l="19050" t="0" r="15455" b="6110"/>
            <wp:docPr id="6" name="Диаграмма 4">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1D54C5E5-63C1-1E42-9EEF-0C0B66C192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A2D74" w:rsidRDefault="009A2D74" w:rsidP="00AA3D18">
      <w:pPr>
        <w:pStyle w:val="2"/>
        <w:numPr>
          <w:ilvl w:val="0"/>
          <w:numId w:val="0"/>
        </w:numPr>
        <w:ind w:left="720"/>
      </w:pPr>
    </w:p>
    <w:p w:rsidR="00AA3D18" w:rsidRDefault="00AB2EC6" w:rsidP="005D1087">
      <w:pPr>
        <w:pStyle w:val="2"/>
        <w:numPr>
          <w:ilvl w:val="0"/>
          <w:numId w:val="0"/>
        </w:numPr>
        <w:jc w:val="both"/>
        <w:rPr>
          <w:rFonts w:ascii="Times New Roman" w:hAnsi="Times New Roman"/>
          <w:color w:val="000000"/>
        </w:rPr>
      </w:pPr>
      <w:r>
        <w:t>Из трех показателей организации набрали меньшее количество баллов по показателю «</w:t>
      </w:r>
      <w:r w:rsidRPr="00326CC6">
        <w:rPr>
          <w:rFonts w:ascii="Times New Roman" w:hAnsi="Times New Roman"/>
          <w:color w:val="000000"/>
        </w:rPr>
        <w:t>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r>
        <w:rPr>
          <w:rFonts w:ascii="Times New Roman" w:hAnsi="Times New Roman"/>
          <w:color w:val="000000"/>
        </w:rPr>
        <w:t>».</w:t>
      </w:r>
    </w:p>
    <w:p w:rsidR="00ED0511" w:rsidRDefault="00ED0511" w:rsidP="005D1087">
      <w:pPr>
        <w:pStyle w:val="2"/>
        <w:numPr>
          <w:ilvl w:val="0"/>
          <w:numId w:val="0"/>
        </w:numPr>
        <w:jc w:val="both"/>
      </w:pPr>
    </w:p>
    <w:p w:rsidR="00AA3D18" w:rsidRPr="00F04C62" w:rsidRDefault="00AA3D18" w:rsidP="00AA3D18">
      <w:pPr>
        <w:pStyle w:val="4"/>
      </w:pPr>
      <w:r w:rsidRPr="00326CC6">
        <w:rPr>
          <w:rFonts w:ascii="Times New Roman" w:hAnsi="Times New Roman"/>
          <w:color w:val="000000"/>
        </w:rPr>
        <w:t xml:space="preserve">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w:t>
      </w:r>
      <w:r w:rsidRPr="00326CC6">
        <w:rPr>
          <w:rFonts w:ascii="Times New Roman" w:hAnsi="Times New Roman"/>
          <w:color w:val="000000"/>
        </w:rPr>
        <w:lastRenderedPageBreak/>
        <w:t>порядку (форме), установленным нормативными правовыми актами</w:t>
      </w:r>
      <w:r w:rsidR="00ED0511">
        <w:rPr>
          <w:rFonts w:ascii="Times New Roman" w:hAnsi="Times New Roman"/>
          <w:color w:val="000000"/>
        </w:rPr>
        <w:t xml:space="preserve"> </w:t>
      </w:r>
      <w:r w:rsidRPr="004B158C">
        <w:rPr>
          <w:rFonts w:ascii="Times New Roman" w:hAnsi="Times New Roman"/>
          <w:b/>
          <w:bCs/>
          <w:color w:val="000000"/>
        </w:rPr>
        <w:t>(Показатель 1.1.1.)</w:t>
      </w:r>
    </w:p>
    <w:p w:rsidR="00AA3D18" w:rsidRPr="00F04C62" w:rsidRDefault="00AA3D18" w:rsidP="00AA3D18">
      <w:pPr>
        <w:pStyle w:val="4"/>
        <w:numPr>
          <w:ilvl w:val="0"/>
          <w:numId w:val="0"/>
        </w:numPr>
        <w:ind w:left="1440"/>
      </w:pPr>
    </w:p>
    <w:p w:rsidR="00AA3D18" w:rsidRDefault="00AA3D18" w:rsidP="00AA3D18">
      <w:pPr>
        <w:jc w:val="both"/>
      </w:pPr>
      <w:r>
        <w:rPr>
          <w:color w:val="000000"/>
        </w:rPr>
        <w:t>Результаты и выводы по данному критерию представлены в разделе 3 «</w:t>
      </w:r>
      <w:r>
        <w:t>Результаты обобщения информации, размещенной на официальных сайтах и информационных стендах в помещениях организаций» и приложении 2 к Отчету о выполненных работах по сбору и обобщению информации о качестве условий оказания услуг (лист «Открытость и доступность информации»).</w:t>
      </w:r>
    </w:p>
    <w:p w:rsidR="00AA3D18" w:rsidRPr="004B158C" w:rsidRDefault="00AA3D18" w:rsidP="00AA3D18">
      <w:pPr>
        <w:pStyle w:val="4"/>
        <w:numPr>
          <w:ilvl w:val="0"/>
          <w:numId w:val="0"/>
        </w:numPr>
        <w:ind w:left="1440"/>
      </w:pPr>
    </w:p>
    <w:p w:rsidR="00AA3D18" w:rsidRPr="00192111" w:rsidRDefault="00AA3D18" w:rsidP="00AA3D18">
      <w:pPr>
        <w:pStyle w:val="4"/>
        <w:rPr>
          <w:b/>
          <w:bCs/>
        </w:rPr>
      </w:pPr>
      <w:r w:rsidRPr="00326CC6">
        <w:rPr>
          <w:rFonts w:ascii="Times New Roman" w:hAnsi="Times New Roman"/>
          <w:color w:val="000000"/>
        </w:rPr>
        <w:t>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r w:rsidR="00ED0511">
        <w:rPr>
          <w:rFonts w:ascii="Times New Roman" w:hAnsi="Times New Roman"/>
          <w:color w:val="000000"/>
        </w:rPr>
        <w:t xml:space="preserve"> </w:t>
      </w:r>
      <w:r w:rsidRPr="004B158C">
        <w:rPr>
          <w:rFonts w:ascii="Times New Roman" w:hAnsi="Times New Roman"/>
          <w:b/>
          <w:bCs/>
          <w:color w:val="000000"/>
        </w:rPr>
        <w:t>(Показатель 1.1.2.)</w:t>
      </w:r>
    </w:p>
    <w:p w:rsidR="00AA3D18" w:rsidRPr="00192111" w:rsidRDefault="00AA3D18" w:rsidP="00AA3D18">
      <w:pPr>
        <w:pStyle w:val="4"/>
        <w:numPr>
          <w:ilvl w:val="0"/>
          <w:numId w:val="0"/>
        </w:numPr>
        <w:ind w:left="1440"/>
        <w:rPr>
          <w:b/>
          <w:bCs/>
        </w:rPr>
      </w:pPr>
    </w:p>
    <w:p w:rsidR="00AA3D18" w:rsidRDefault="00AA3D18" w:rsidP="00AA3D18">
      <w:pPr>
        <w:jc w:val="both"/>
      </w:pPr>
      <w:r>
        <w:rPr>
          <w:color w:val="000000"/>
        </w:rPr>
        <w:t>Результаты и выводы по данному критерию представлены в разделе 3 «</w:t>
      </w:r>
      <w:r>
        <w:t>Результаты обобщения информации, размещенной на официальных сайтах и информационных стендах в помещениях организаций» и приложении 2 к Отчету о выполненных работах по сбору и обобщению информации о качестве условий оказания услуг (лист «Открытость и доступность информации»).</w:t>
      </w:r>
    </w:p>
    <w:p w:rsidR="00AA3D18" w:rsidRPr="004B158C" w:rsidRDefault="00AA3D18" w:rsidP="00AA3D18">
      <w:pPr>
        <w:jc w:val="both"/>
        <w:rPr>
          <w:b/>
          <w:bCs/>
        </w:rPr>
      </w:pPr>
    </w:p>
    <w:p w:rsidR="00AA3D18" w:rsidRPr="00192111" w:rsidRDefault="00AA3D18" w:rsidP="00AA3D18">
      <w:pPr>
        <w:pStyle w:val="4"/>
        <w:rPr>
          <w:b/>
          <w:bCs/>
        </w:rPr>
      </w:pPr>
      <w:r w:rsidRPr="00326CC6">
        <w:rPr>
          <w:rFonts w:ascii="Times New Roman" w:hAnsi="Times New Roman"/>
          <w:color w:val="000000"/>
        </w:rPr>
        <w:t>Наличие на официальном сайте организации информации о дистанционных способах взаимодействия с получателями услуг и их функционирование</w:t>
      </w:r>
      <w:r w:rsidR="00ED0511">
        <w:rPr>
          <w:rFonts w:ascii="Times New Roman" w:hAnsi="Times New Roman"/>
          <w:color w:val="000000"/>
        </w:rPr>
        <w:t xml:space="preserve"> </w:t>
      </w:r>
      <w:r w:rsidRPr="004B158C">
        <w:rPr>
          <w:rFonts w:ascii="Times New Roman" w:hAnsi="Times New Roman"/>
          <w:b/>
          <w:bCs/>
          <w:color w:val="000000"/>
        </w:rPr>
        <w:t>(Показатель 1.</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rPr>
          <w:color w:val="000000"/>
        </w:rPr>
      </w:pPr>
    </w:p>
    <w:p w:rsidR="00AA3D18" w:rsidRDefault="00AA3D18" w:rsidP="00AA3D18">
      <w:pPr>
        <w:jc w:val="both"/>
      </w:pPr>
      <w:r>
        <w:rPr>
          <w:color w:val="000000"/>
        </w:rPr>
        <w:t>Результаты и выводы по данному критерию представлены в разделе 3 «</w:t>
      </w:r>
      <w:r>
        <w:t>Результаты обобщения информации, размещенной на официальных сайтах и информационных стендах в помещениях организаций» и приложении 2 к Отчету о выполненных работах по сбору и обобщению информации о качестве условий оказания услуг (лист «Открытость и доступность информации»).</w:t>
      </w:r>
    </w:p>
    <w:p w:rsidR="00AA3D18" w:rsidRDefault="00AA3D18" w:rsidP="00AA3D18">
      <w:pPr>
        <w:jc w:val="both"/>
      </w:pPr>
    </w:p>
    <w:p w:rsidR="00AA3D18" w:rsidRDefault="005A5933" w:rsidP="00AA3D18">
      <w:pPr>
        <w:jc w:val="both"/>
        <w:rPr>
          <w:bCs/>
        </w:rPr>
      </w:pPr>
      <w:r>
        <w:t xml:space="preserve">В следующей таблице приведены </w:t>
      </w:r>
      <w:r w:rsidR="008A5A08">
        <w:t>значения</w:t>
      </w:r>
      <w:r>
        <w:t xml:space="preserve"> по</w:t>
      </w:r>
      <w:r w:rsidR="00AA3D18">
        <w:t xml:space="preserve"> показателю «</w:t>
      </w:r>
      <w:r w:rsidR="00AA3D18" w:rsidRPr="003439BA">
        <w:t>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r w:rsidR="00AA3D18">
        <w:t>»</w:t>
      </w:r>
      <w:r w:rsidR="00AA3D18" w:rsidRPr="008F15BF">
        <w:rPr>
          <w:bCs/>
        </w:rPr>
        <w:t>.</w:t>
      </w:r>
    </w:p>
    <w:p w:rsidR="005A5933" w:rsidRPr="001D72EE" w:rsidRDefault="005A5933" w:rsidP="00AA3D18">
      <w:pPr>
        <w:jc w:val="both"/>
        <w:rPr>
          <w:b/>
          <w:bCs/>
        </w:rPr>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8"/>
        <w:gridCol w:w="919"/>
      </w:tblGrid>
      <w:tr w:rsidR="005A5933" w:rsidRPr="005A5933" w:rsidTr="005A5933">
        <w:trPr>
          <w:trHeight w:val="300"/>
        </w:trPr>
        <w:tc>
          <w:tcPr>
            <w:tcW w:w="7388" w:type="dxa"/>
            <w:shd w:val="clear" w:color="auto" w:fill="auto"/>
            <w:noWrap/>
            <w:vAlign w:val="bottom"/>
          </w:tcPr>
          <w:p w:rsidR="005A5933" w:rsidRPr="005A5933" w:rsidRDefault="005A5933">
            <w:pPr>
              <w:rPr>
                <w:b/>
                <w:bCs/>
                <w:color w:val="000000"/>
                <w:sz w:val="20"/>
                <w:szCs w:val="20"/>
              </w:rPr>
            </w:pPr>
            <w:r w:rsidRPr="005A5933">
              <w:rPr>
                <w:b/>
                <w:bCs/>
                <w:color w:val="000000"/>
                <w:sz w:val="20"/>
                <w:szCs w:val="20"/>
              </w:rPr>
              <w:t>Организация</w:t>
            </w:r>
          </w:p>
        </w:tc>
        <w:tc>
          <w:tcPr>
            <w:tcW w:w="919" w:type="dxa"/>
            <w:shd w:val="clear" w:color="auto" w:fill="auto"/>
            <w:noWrap/>
            <w:vAlign w:val="bottom"/>
          </w:tcPr>
          <w:p w:rsidR="005A5933" w:rsidRPr="005A5933" w:rsidRDefault="005A5933">
            <w:pPr>
              <w:jc w:val="right"/>
              <w:rPr>
                <w:b/>
                <w:bCs/>
                <w:color w:val="000000"/>
                <w:sz w:val="20"/>
                <w:szCs w:val="20"/>
              </w:rPr>
            </w:pPr>
            <w:r w:rsidRPr="005A5933">
              <w:rPr>
                <w:b/>
                <w:bCs/>
                <w:color w:val="000000"/>
                <w:sz w:val="20"/>
                <w:szCs w:val="20"/>
              </w:rPr>
              <w:t>Баллы</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62</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88</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75</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Матусовская ООШ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91</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Ундино-Посельская СОШ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87</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Ильдиканская СОШ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74</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СОШ №14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47</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Подойницынская СОШ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98</w:t>
            </w:r>
          </w:p>
        </w:tc>
      </w:tr>
      <w:tr w:rsidR="00575C40" w:rsidRPr="005A5933" w:rsidTr="005A5933">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bl>
    <w:p w:rsidR="00AA3D18" w:rsidRDefault="00AA3D18" w:rsidP="00AA3D18">
      <w:pPr>
        <w:jc w:val="both"/>
      </w:pPr>
    </w:p>
    <w:p w:rsidR="005A5933" w:rsidRDefault="005A5933" w:rsidP="00AA3D18">
      <w:pPr>
        <w:jc w:val="both"/>
      </w:pPr>
      <w:r>
        <w:lastRenderedPageBreak/>
        <w:t xml:space="preserve">Исследование показало, что от </w:t>
      </w:r>
      <w:r w:rsidR="00D6492D">
        <w:t>2</w:t>
      </w:r>
      <w:r>
        <w:t xml:space="preserve">% до </w:t>
      </w:r>
      <w:r w:rsidR="00D6492D">
        <w:t>53</w:t>
      </w:r>
      <w:r>
        <w:t xml:space="preserve">% потребителей услуг не удовлетворены </w:t>
      </w:r>
      <w:r w:rsidRPr="003439BA">
        <w:t xml:space="preserve">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w:t>
      </w:r>
      <w:r>
        <w:t>«</w:t>
      </w:r>
      <w:r w:rsidRPr="003439BA">
        <w:t>Интернет</w:t>
      </w:r>
      <w:r>
        <w:t>».</w:t>
      </w:r>
    </w:p>
    <w:p w:rsidR="005A5933" w:rsidRPr="008A5A08" w:rsidRDefault="005A5933" w:rsidP="00AA3D18">
      <w:pPr>
        <w:jc w:val="both"/>
      </w:pPr>
    </w:p>
    <w:p w:rsidR="00AA3D18" w:rsidRPr="003439BA" w:rsidRDefault="00AA3D18" w:rsidP="00AA3D18">
      <w:pPr>
        <w:pStyle w:val="4"/>
        <w:rPr>
          <w:b/>
          <w:bCs/>
          <w:color w:val="000000" w:themeColor="text1"/>
        </w:rPr>
      </w:pPr>
      <w:r w:rsidRPr="004B158C">
        <w:rPr>
          <w:rFonts w:ascii="Times New Roman" w:hAnsi="Times New Roman"/>
          <w:color w:val="000000" w:themeColor="text1"/>
        </w:rPr>
        <w:t>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r w:rsidR="0009122A">
        <w:rPr>
          <w:rFonts w:ascii="Times New Roman" w:hAnsi="Times New Roman"/>
          <w:color w:val="000000" w:themeColor="text1"/>
        </w:rPr>
        <w:t xml:space="preserve"> </w:t>
      </w:r>
      <w:r w:rsidRPr="004B158C">
        <w:rPr>
          <w:rFonts w:ascii="Times New Roman" w:hAnsi="Times New Roman"/>
          <w:b/>
          <w:bCs/>
          <w:color w:val="000000"/>
        </w:rPr>
        <w:t>(Показатель 1.</w:t>
      </w:r>
      <w:r>
        <w:rPr>
          <w:rFonts w:ascii="Times New Roman" w:hAnsi="Times New Roman"/>
          <w:b/>
          <w:bCs/>
          <w:color w:val="000000"/>
        </w:rPr>
        <w:t>3</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p>
    <w:p w:rsidR="00AA3D18" w:rsidRPr="003439BA" w:rsidRDefault="00AA3D18" w:rsidP="00AA3D18">
      <w:pPr>
        <w:pStyle w:val="4"/>
        <w:numPr>
          <w:ilvl w:val="0"/>
          <w:numId w:val="0"/>
        </w:numPr>
        <w:ind w:left="1440"/>
        <w:rPr>
          <w:b/>
          <w:bCs/>
          <w:color w:val="000000" w:themeColor="text1"/>
        </w:rPr>
      </w:pPr>
    </w:p>
    <w:p w:rsidR="00AA3D18" w:rsidRDefault="00AA3D18" w:rsidP="00AA3D18">
      <w:pPr>
        <w:jc w:val="both"/>
      </w:pPr>
      <w:r w:rsidRPr="00803487">
        <w:t>В таблице приведены значения по показател</w:t>
      </w:r>
      <w:r>
        <w:t>ю</w:t>
      </w:r>
      <w:r w:rsidRPr="00803487">
        <w:t xml:space="preserve"> «</w:t>
      </w:r>
      <w:r w:rsidRPr="004B158C">
        <w:rPr>
          <w:color w:val="000000" w:themeColor="text1"/>
        </w:rPr>
        <w:t>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w:t>
      </w:r>
      <w:r w:rsidRPr="00803487">
        <w:t>».</w:t>
      </w:r>
    </w:p>
    <w:p w:rsidR="00AA3D18" w:rsidRDefault="00AA3D18" w:rsidP="00AA3D18">
      <w:pPr>
        <w:jc w:val="both"/>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56"/>
        <w:gridCol w:w="1387"/>
        <w:gridCol w:w="3040"/>
        <w:gridCol w:w="1134"/>
      </w:tblGrid>
      <w:tr w:rsidR="00AA3D18" w:rsidRPr="008C469F" w:rsidTr="00406B91">
        <w:trPr>
          <w:trHeight w:val="320"/>
          <w:jc w:val="center"/>
        </w:trPr>
        <w:tc>
          <w:tcPr>
            <w:tcW w:w="2656"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Организация</w:t>
            </w:r>
          </w:p>
        </w:tc>
        <w:tc>
          <w:tcPr>
            <w:tcW w:w="1387"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Чи</w:t>
            </w:r>
            <w:r w:rsidRPr="00EC5907">
              <w:rPr>
                <w:color w:val="000000"/>
                <w:sz w:val="20"/>
                <w:szCs w:val="20"/>
              </w:rPr>
              <w:t>с</w:t>
            </w:r>
            <w:r w:rsidRPr="008C469F">
              <w:rPr>
                <w:color w:val="000000"/>
                <w:sz w:val="20"/>
                <w:szCs w:val="20"/>
              </w:rPr>
              <w:t>ло респондентов</w:t>
            </w:r>
          </w:p>
        </w:tc>
        <w:tc>
          <w:tcPr>
            <w:tcW w:w="4174" w:type="dxa"/>
            <w:gridSpan w:val="2"/>
            <w:shd w:val="clear" w:color="000000" w:fill="DCE6F1"/>
            <w:hideMark/>
          </w:tcPr>
          <w:p w:rsidR="00AA3D18" w:rsidRPr="008C469F" w:rsidRDefault="00AA3D18" w:rsidP="00406B91">
            <w:pPr>
              <w:rPr>
                <w:color w:val="000000"/>
                <w:sz w:val="20"/>
                <w:szCs w:val="20"/>
              </w:rPr>
            </w:pPr>
            <w:r w:rsidRPr="008C469F">
              <w:rPr>
                <w:color w:val="000000"/>
                <w:sz w:val="20"/>
                <w:szCs w:val="20"/>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tc>
      </w:tr>
      <w:tr w:rsidR="00AA3D18" w:rsidRPr="00EC5907" w:rsidTr="00406B91">
        <w:trPr>
          <w:trHeight w:val="1562"/>
          <w:jc w:val="center"/>
        </w:trPr>
        <w:tc>
          <w:tcPr>
            <w:tcW w:w="2656" w:type="dxa"/>
            <w:vMerge/>
            <w:shd w:val="clear" w:color="auto" w:fill="auto"/>
            <w:noWrap/>
            <w:hideMark/>
          </w:tcPr>
          <w:p w:rsidR="00AA3D18" w:rsidRPr="008C469F" w:rsidRDefault="00AA3D18" w:rsidP="00406B91">
            <w:pPr>
              <w:rPr>
                <w:color w:val="000000"/>
                <w:sz w:val="20"/>
                <w:szCs w:val="20"/>
              </w:rPr>
            </w:pPr>
          </w:p>
        </w:tc>
        <w:tc>
          <w:tcPr>
            <w:tcW w:w="1387" w:type="dxa"/>
            <w:vMerge/>
            <w:shd w:val="clear" w:color="auto" w:fill="auto"/>
            <w:noWrap/>
            <w:hideMark/>
          </w:tcPr>
          <w:p w:rsidR="00AA3D18" w:rsidRPr="008C469F" w:rsidRDefault="00AA3D18" w:rsidP="00406B91">
            <w:pPr>
              <w:rPr>
                <w:sz w:val="20"/>
                <w:szCs w:val="20"/>
              </w:rPr>
            </w:pPr>
          </w:p>
        </w:tc>
        <w:tc>
          <w:tcPr>
            <w:tcW w:w="3040" w:type="dxa"/>
            <w:shd w:val="clear" w:color="000000" w:fill="DCE6F1"/>
            <w:hideMark/>
          </w:tcPr>
          <w:p w:rsidR="00AA3D18" w:rsidRPr="008C469F" w:rsidRDefault="00AA3D18" w:rsidP="00406B91">
            <w:pPr>
              <w:jc w:val="center"/>
              <w:rPr>
                <w:color w:val="000000"/>
                <w:sz w:val="20"/>
                <w:szCs w:val="20"/>
              </w:rPr>
            </w:pPr>
            <w:r w:rsidRPr="008C469F">
              <w:rPr>
                <w:color w:val="000000"/>
                <w:sz w:val="20"/>
                <w:szCs w:val="20"/>
              </w:rPr>
              <w:t>1.3.1. Число получателей услуг, удовлетворенных открытостью, полнотой и доступностью информации, размещенной на информационных стендах в помещении организации</w:t>
            </w:r>
          </w:p>
        </w:tc>
        <w:tc>
          <w:tcPr>
            <w:tcW w:w="1134" w:type="dxa"/>
            <w:shd w:val="clear" w:color="000000" w:fill="DCE6F1"/>
            <w:noWrap/>
            <w:hideMark/>
          </w:tcPr>
          <w:p w:rsidR="00AA3D18" w:rsidRPr="008C469F" w:rsidRDefault="00AA3D18" w:rsidP="00406B91">
            <w:pPr>
              <w:ind w:right="-107"/>
              <w:rPr>
                <w:color w:val="000000"/>
                <w:sz w:val="20"/>
                <w:szCs w:val="20"/>
              </w:rPr>
            </w:pPr>
            <w:r w:rsidRPr="008C469F">
              <w:rPr>
                <w:color w:val="000000"/>
                <w:sz w:val="20"/>
                <w:szCs w:val="20"/>
              </w:rPr>
              <w:t>%</w:t>
            </w:r>
          </w:p>
        </w:tc>
      </w:tr>
      <w:tr w:rsidR="00575C40" w:rsidRPr="00EC5907" w:rsidTr="00406B91">
        <w:trPr>
          <w:trHeight w:val="30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13</w:t>
            </w:r>
          </w:p>
        </w:tc>
        <w:tc>
          <w:tcPr>
            <w:tcW w:w="304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13</w:t>
            </w:r>
          </w:p>
        </w:tc>
        <w:tc>
          <w:tcPr>
            <w:tcW w:w="113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EC5907" w:rsidTr="00406B91">
        <w:trPr>
          <w:trHeight w:val="30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73</w:t>
            </w:r>
          </w:p>
        </w:tc>
        <w:tc>
          <w:tcPr>
            <w:tcW w:w="304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70</w:t>
            </w:r>
          </w:p>
        </w:tc>
        <w:tc>
          <w:tcPr>
            <w:tcW w:w="113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96</w:t>
            </w:r>
          </w:p>
        </w:tc>
      </w:tr>
      <w:tr w:rsidR="00575C40" w:rsidRPr="00EC5907" w:rsidTr="00406B91">
        <w:trPr>
          <w:trHeight w:val="32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49</w:t>
            </w:r>
          </w:p>
        </w:tc>
        <w:tc>
          <w:tcPr>
            <w:tcW w:w="304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49</w:t>
            </w:r>
          </w:p>
        </w:tc>
        <w:tc>
          <w:tcPr>
            <w:tcW w:w="113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EC5907" w:rsidTr="00406B91">
        <w:trPr>
          <w:trHeight w:val="32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16</w:t>
            </w:r>
          </w:p>
        </w:tc>
        <w:tc>
          <w:tcPr>
            <w:tcW w:w="304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13</w:t>
            </w:r>
          </w:p>
        </w:tc>
        <w:tc>
          <w:tcPr>
            <w:tcW w:w="1134"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81</w:t>
            </w:r>
          </w:p>
        </w:tc>
      </w:tr>
      <w:tr w:rsidR="00575C40" w:rsidRPr="00EC5907" w:rsidTr="00406B91">
        <w:trPr>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Матусовская ООШ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34</w:t>
            </w:r>
          </w:p>
        </w:tc>
        <w:tc>
          <w:tcPr>
            <w:tcW w:w="3040" w:type="dxa"/>
            <w:shd w:val="clear" w:color="auto" w:fill="auto"/>
            <w:noWrap/>
            <w:vAlign w:val="bottom"/>
          </w:tcPr>
          <w:p w:rsidR="00575C40" w:rsidRPr="00575C40" w:rsidRDefault="00575C40" w:rsidP="00575C40">
            <w:pPr>
              <w:jc w:val="center"/>
              <w:rPr>
                <w:color w:val="000000"/>
              </w:rPr>
            </w:pPr>
            <w:r w:rsidRPr="00575C40">
              <w:rPr>
                <w:color w:val="000000"/>
                <w:sz w:val="22"/>
                <w:szCs w:val="22"/>
              </w:rPr>
              <w:t>31</w:t>
            </w:r>
          </w:p>
        </w:tc>
        <w:tc>
          <w:tcPr>
            <w:tcW w:w="1134" w:type="dxa"/>
            <w:shd w:val="clear" w:color="auto" w:fill="auto"/>
            <w:noWrap/>
            <w:vAlign w:val="bottom"/>
          </w:tcPr>
          <w:p w:rsidR="00575C40" w:rsidRPr="00575C40" w:rsidRDefault="00575C40" w:rsidP="00575C40">
            <w:pPr>
              <w:jc w:val="center"/>
              <w:rPr>
                <w:color w:val="000000"/>
              </w:rPr>
            </w:pPr>
            <w:r w:rsidRPr="00575C40">
              <w:rPr>
                <w:color w:val="000000"/>
                <w:sz w:val="22"/>
                <w:szCs w:val="22"/>
              </w:rPr>
              <w:t>91</w:t>
            </w:r>
          </w:p>
        </w:tc>
      </w:tr>
      <w:tr w:rsidR="00575C40" w:rsidRPr="00EC5907" w:rsidTr="00406B91">
        <w:trPr>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Ундино-Посельская СОШ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41</w:t>
            </w:r>
          </w:p>
        </w:tc>
        <w:tc>
          <w:tcPr>
            <w:tcW w:w="3040" w:type="dxa"/>
            <w:shd w:val="clear" w:color="auto" w:fill="auto"/>
            <w:noWrap/>
            <w:vAlign w:val="bottom"/>
          </w:tcPr>
          <w:p w:rsidR="00575C40" w:rsidRPr="00575C40" w:rsidRDefault="00575C40" w:rsidP="00575C40">
            <w:pPr>
              <w:jc w:val="center"/>
              <w:rPr>
                <w:color w:val="000000"/>
              </w:rPr>
            </w:pPr>
            <w:r w:rsidRPr="00575C40">
              <w:rPr>
                <w:color w:val="000000"/>
                <w:sz w:val="22"/>
                <w:szCs w:val="22"/>
              </w:rPr>
              <w:t>37</w:t>
            </w:r>
          </w:p>
        </w:tc>
        <w:tc>
          <w:tcPr>
            <w:tcW w:w="1134" w:type="dxa"/>
            <w:shd w:val="clear" w:color="auto" w:fill="auto"/>
            <w:noWrap/>
            <w:vAlign w:val="bottom"/>
          </w:tcPr>
          <w:p w:rsidR="00575C40" w:rsidRPr="00575C40" w:rsidRDefault="00575C40" w:rsidP="00575C40">
            <w:pPr>
              <w:jc w:val="center"/>
              <w:rPr>
                <w:color w:val="000000"/>
              </w:rPr>
            </w:pPr>
            <w:r w:rsidRPr="00575C40">
              <w:rPr>
                <w:color w:val="000000"/>
                <w:sz w:val="22"/>
                <w:szCs w:val="22"/>
              </w:rPr>
              <w:t>90</w:t>
            </w:r>
          </w:p>
        </w:tc>
      </w:tr>
      <w:tr w:rsidR="00575C40" w:rsidRPr="00EC5907" w:rsidTr="00406B91">
        <w:trPr>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Ильдиканская СОШ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39</w:t>
            </w:r>
          </w:p>
        </w:tc>
        <w:tc>
          <w:tcPr>
            <w:tcW w:w="3040" w:type="dxa"/>
            <w:shd w:val="clear" w:color="auto" w:fill="auto"/>
            <w:noWrap/>
            <w:vAlign w:val="bottom"/>
          </w:tcPr>
          <w:p w:rsidR="00575C40" w:rsidRPr="00575C40" w:rsidRDefault="00575C40" w:rsidP="00575C40">
            <w:pPr>
              <w:jc w:val="center"/>
              <w:rPr>
                <w:color w:val="000000"/>
              </w:rPr>
            </w:pPr>
            <w:r w:rsidRPr="00575C40">
              <w:rPr>
                <w:color w:val="000000"/>
                <w:sz w:val="22"/>
                <w:szCs w:val="22"/>
              </w:rPr>
              <w:t>33</w:t>
            </w:r>
          </w:p>
        </w:tc>
        <w:tc>
          <w:tcPr>
            <w:tcW w:w="1134" w:type="dxa"/>
            <w:shd w:val="clear" w:color="auto" w:fill="auto"/>
            <w:noWrap/>
            <w:vAlign w:val="bottom"/>
          </w:tcPr>
          <w:p w:rsidR="00575C40" w:rsidRPr="00575C40" w:rsidRDefault="00575C40" w:rsidP="00575C40">
            <w:pPr>
              <w:jc w:val="center"/>
              <w:rPr>
                <w:color w:val="000000"/>
              </w:rPr>
            </w:pPr>
            <w:r w:rsidRPr="00575C40">
              <w:rPr>
                <w:color w:val="000000"/>
                <w:sz w:val="22"/>
                <w:szCs w:val="22"/>
              </w:rPr>
              <w:t>85</w:t>
            </w:r>
          </w:p>
        </w:tc>
      </w:tr>
      <w:tr w:rsidR="00575C40" w:rsidRPr="00EC5907" w:rsidTr="00406B91">
        <w:trPr>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 xml:space="preserve">СОШ №14  </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159</w:t>
            </w:r>
          </w:p>
        </w:tc>
        <w:tc>
          <w:tcPr>
            <w:tcW w:w="3040" w:type="dxa"/>
            <w:shd w:val="clear" w:color="auto" w:fill="auto"/>
            <w:noWrap/>
            <w:vAlign w:val="bottom"/>
          </w:tcPr>
          <w:p w:rsidR="00575C40" w:rsidRPr="00575C40" w:rsidRDefault="00575C40" w:rsidP="00575C40">
            <w:pPr>
              <w:jc w:val="center"/>
              <w:rPr>
                <w:color w:val="000000"/>
              </w:rPr>
            </w:pPr>
            <w:r w:rsidRPr="00575C40">
              <w:rPr>
                <w:color w:val="000000"/>
                <w:sz w:val="22"/>
                <w:szCs w:val="22"/>
              </w:rPr>
              <w:t>84</w:t>
            </w:r>
          </w:p>
        </w:tc>
        <w:tc>
          <w:tcPr>
            <w:tcW w:w="1134" w:type="dxa"/>
            <w:shd w:val="clear" w:color="auto" w:fill="auto"/>
            <w:noWrap/>
            <w:vAlign w:val="bottom"/>
          </w:tcPr>
          <w:p w:rsidR="00575C40" w:rsidRPr="00575C40" w:rsidRDefault="00575C40" w:rsidP="00575C40">
            <w:pPr>
              <w:jc w:val="center"/>
              <w:rPr>
                <w:color w:val="000000"/>
              </w:rPr>
            </w:pPr>
            <w:r w:rsidRPr="00575C40">
              <w:rPr>
                <w:color w:val="000000"/>
                <w:sz w:val="22"/>
                <w:szCs w:val="22"/>
              </w:rPr>
              <w:t>53</w:t>
            </w:r>
          </w:p>
        </w:tc>
      </w:tr>
      <w:tr w:rsidR="00575C40" w:rsidRPr="00EC5907" w:rsidTr="00406B91">
        <w:trPr>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Подойницынская СОШ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60</w:t>
            </w:r>
          </w:p>
        </w:tc>
        <w:tc>
          <w:tcPr>
            <w:tcW w:w="3040" w:type="dxa"/>
            <w:shd w:val="clear" w:color="auto" w:fill="auto"/>
            <w:noWrap/>
            <w:vAlign w:val="bottom"/>
          </w:tcPr>
          <w:p w:rsidR="00575C40" w:rsidRPr="00575C40" w:rsidRDefault="00575C40" w:rsidP="00575C40">
            <w:pPr>
              <w:jc w:val="center"/>
              <w:rPr>
                <w:color w:val="000000"/>
              </w:rPr>
            </w:pPr>
            <w:r w:rsidRPr="00575C40">
              <w:rPr>
                <w:color w:val="000000"/>
                <w:sz w:val="22"/>
                <w:szCs w:val="22"/>
              </w:rPr>
              <w:t>60</w:t>
            </w:r>
          </w:p>
        </w:tc>
        <w:tc>
          <w:tcPr>
            <w:tcW w:w="1134"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r w:rsidR="00575C40" w:rsidRPr="00EC5907" w:rsidTr="00406B91">
        <w:trPr>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2</w:t>
            </w:r>
          </w:p>
        </w:tc>
        <w:tc>
          <w:tcPr>
            <w:tcW w:w="3040"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1134"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bl>
    <w:p w:rsidR="00AA3D18" w:rsidRPr="003D5C2D" w:rsidRDefault="00AA3D18" w:rsidP="00AA3D18">
      <w:pPr>
        <w:jc w:val="both"/>
      </w:pPr>
    </w:p>
    <w:p w:rsidR="00AA3D18" w:rsidRPr="00ED7D4E" w:rsidRDefault="00AA3D18" w:rsidP="00AA3D18">
      <w:pPr>
        <w:pStyle w:val="4"/>
        <w:rPr>
          <w:b/>
          <w:bCs/>
          <w:color w:val="000000" w:themeColor="text1"/>
        </w:rPr>
      </w:pPr>
      <w:r w:rsidRPr="004B158C">
        <w:rPr>
          <w:rFonts w:ascii="Times New Roman" w:hAnsi="Times New Roman"/>
          <w:color w:val="000000" w:themeColor="text1"/>
        </w:rPr>
        <w:t xml:space="preserve">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 </w:t>
      </w:r>
      <w:r w:rsidRPr="004B158C">
        <w:rPr>
          <w:rFonts w:ascii="Times New Roman" w:hAnsi="Times New Roman"/>
          <w:b/>
          <w:bCs/>
          <w:color w:val="000000"/>
        </w:rPr>
        <w:t>(Показатель 1.</w:t>
      </w:r>
      <w:r>
        <w:rPr>
          <w:rFonts w:ascii="Times New Roman" w:hAnsi="Times New Roman"/>
          <w:b/>
          <w:bCs/>
          <w:color w:val="000000"/>
        </w:rPr>
        <w:t>3</w:t>
      </w:r>
      <w:r w:rsidRPr="004B158C">
        <w:rPr>
          <w:rFonts w:ascii="Times New Roman" w:hAnsi="Times New Roman"/>
          <w:b/>
          <w:bCs/>
          <w:color w:val="000000"/>
        </w:rPr>
        <w:t>.</w:t>
      </w:r>
      <w:r>
        <w:rPr>
          <w:rFonts w:ascii="Times New Roman" w:hAnsi="Times New Roman"/>
          <w:b/>
          <w:bCs/>
          <w:color w:val="000000"/>
        </w:rPr>
        <w:t>2</w:t>
      </w:r>
      <w:r w:rsidRPr="004B158C">
        <w:rPr>
          <w:rFonts w:ascii="Times New Roman" w:hAnsi="Times New Roman"/>
          <w:b/>
          <w:bCs/>
          <w:color w:val="000000"/>
        </w:rPr>
        <w:t>.)</w:t>
      </w:r>
    </w:p>
    <w:p w:rsidR="00AA3D18" w:rsidRPr="003439BA" w:rsidRDefault="00AA3D18" w:rsidP="00AA3D18">
      <w:pPr>
        <w:pStyle w:val="4"/>
        <w:numPr>
          <w:ilvl w:val="0"/>
          <w:numId w:val="0"/>
        </w:numPr>
        <w:ind w:left="1440"/>
        <w:rPr>
          <w:b/>
          <w:bCs/>
          <w:color w:val="000000" w:themeColor="text1"/>
        </w:rPr>
      </w:pPr>
    </w:p>
    <w:p w:rsidR="00AA3D18" w:rsidRDefault="00AA3D18" w:rsidP="00AA3D18">
      <w:pPr>
        <w:jc w:val="both"/>
      </w:pPr>
      <w:r w:rsidRPr="00803487">
        <w:t>В таблице приведены значения по показател</w:t>
      </w:r>
      <w:r>
        <w:t>ю</w:t>
      </w:r>
      <w:r w:rsidRPr="00803487">
        <w:t xml:space="preserve"> «</w:t>
      </w:r>
      <w:r w:rsidRPr="004B158C">
        <w:rPr>
          <w:color w:val="000000" w:themeColor="text1"/>
        </w:rPr>
        <w:t xml:space="preserve">Удовлетворенность качеством, полнотой и доступностью информации о деятельности организации социальной </w:t>
      </w:r>
      <w:r w:rsidRPr="004B158C">
        <w:rPr>
          <w:color w:val="000000" w:themeColor="text1"/>
        </w:rPr>
        <w:lastRenderedPageBreak/>
        <w:t>сферы, размещенной на официальном сайте организации социальной сферы в сети «Интернет»</w:t>
      </w:r>
      <w:r w:rsidRPr="00803487">
        <w:t>».</w:t>
      </w:r>
    </w:p>
    <w:p w:rsidR="00AA3D18" w:rsidRDefault="00AA3D18" w:rsidP="00AA3D18">
      <w:pPr>
        <w:pStyle w:val="4"/>
        <w:numPr>
          <w:ilvl w:val="0"/>
          <w:numId w:val="0"/>
        </w:numPr>
        <w:ind w:left="1440"/>
        <w:rPr>
          <w:b/>
          <w:bCs/>
          <w:color w:val="000000" w:themeColor="text1"/>
        </w:rPr>
      </w:pP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6"/>
        <w:gridCol w:w="1387"/>
        <w:gridCol w:w="2898"/>
        <w:gridCol w:w="1418"/>
        <w:gridCol w:w="11"/>
      </w:tblGrid>
      <w:tr w:rsidR="00AA3D18" w:rsidRPr="008C469F" w:rsidTr="00406B91">
        <w:trPr>
          <w:trHeight w:val="320"/>
          <w:jc w:val="center"/>
        </w:trPr>
        <w:tc>
          <w:tcPr>
            <w:tcW w:w="2656"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Организация</w:t>
            </w:r>
          </w:p>
        </w:tc>
        <w:tc>
          <w:tcPr>
            <w:tcW w:w="1387" w:type="dxa"/>
            <w:vMerge w:val="restart"/>
            <w:shd w:val="clear" w:color="auto" w:fill="auto"/>
            <w:noWrap/>
            <w:hideMark/>
          </w:tcPr>
          <w:p w:rsidR="00AA3D18" w:rsidRPr="008C469F" w:rsidRDefault="00AA3D18" w:rsidP="00406B91">
            <w:pPr>
              <w:rPr>
                <w:color w:val="000000"/>
                <w:sz w:val="20"/>
                <w:szCs w:val="20"/>
              </w:rPr>
            </w:pPr>
            <w:r w:rsidRPr="008C469F">
              <w:rPr>
                <w:color w:val="000000"/>
                <w:sz w:val="20"/>
                <w:szCs w:val="20"/>
              </w:rPr>
              <w:t>Чи</w:t>
            </w:r>
            <w:r w:rsidRPr="00EC5907">
              <w:rPr>
                <w:color w:val="000000"/>
                <w:sz w:val="20"/>
                <w:szCs w:val="20"/>
              </w:rPr>
              <w:t>с</w:t>
            </w:r>
            <w:r w:rsidRPr="008C469F">
              <w:rPr>
                <w:color w:val="000000"/>
                <w:sz w:val="20"/>
                <w:szCs w:val="20"/>
              </w:rPr>
              <w:t>ло респондентов</w:t>
            </w:r>
          </w:p>
        </w:tc>
        <w:tc>
          <w:tcPr>
            <w:tcW w:w="4327" w:type="dxa"/>
            <w:gridSpan w:val="3"/>
            <w:shd w:val="clear" w:color="000000" w:fill="DCE6F1"/>
            <w:hideMark/>
          </w:tcPr>
          <w:p w:rsidR="00AA3D18" w:rsidRPr="008C469F" w:rsidRDefault="00AA3D18" w:rsidP="00406B91">
            <w:pPr>
              <w:rPr>
                <w:color w:val="000000"/>
                <w:sz w:val="20"/>
                <w:szCs w:val="20"/>
              </w:rPr>
            </w:pPr>
            <w:r w:rsidRPr="008C469F">
              <w:rPr>
                <w:color w:val="000000"/>
                <w:sz w:val="20"/>
                <w:szCs w:val="20"/>
              </w:rPr>
              <w:t>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w:t>
            </w:r>
          </w:p>
        </w:tc>
      </w:tr>
      <w:tr w:rsidR="00AA3D18" w:rsidRPr="00EC5907" w:rsidTr="00406B91">
        <w:trPr>
          <w:gridAfter w:val="1"/>
          <w:wAfter w:w="11" w:type="dxa"/>
          <w:trHeight w:val="1667"/>
          <w:jc w:val="center"/>
        </w:trPr>
        <w:tc>
          <w:tcPr>
            <w:tcW w:w="2656" w:type="dxa"/>
            <w:vMerge/>
            <w:shd w:val="clear" w:color="auto" w:fill="auto"/>
            <w:noWrap/>
            <w:hideMark/>
          </w:tcPr>
          <w:p w:rsidR="00AA3D18" w:rsidRPr="008C469F" w:rsidRDefault="00AA3D18" w:rsidP="00406B91">
            <w:pPr>
              <w:rPr>
                <w:color w:val="000000"/>
                <w:sz w:val="20"/>
                <w:szCs w:val="20"/>
              </w:rPr>
            </w:pPr>
          </w:p>
        </w:tc>
        <w:tc>
          <w:tcPr>
            <w:tcW w:w="1387" w:type="dxa"/>
            <w:vMerge/>
            <w:shd w:val="clear" w:color="auto" w:fill="auto"/>
            <w:noWrap/>
            <w:hideMark/>
          </w:tcPr>
          <w:p w:rsidR="00AA3D18" w:rsidRPr="008C469F" w:rsidRDefault="00AA3D18" w:rsidP="00406B91">
            <w:pPr>
              <w:rPr>
                <w:sz w:val="20"/>
                <w:szCs w:val="20"/>
              </w:rPr>
            </w:pPr>
          </w:p>
        </w:tc>
        <w:tc>
          <w:tcPr>
            <w:tcW w:w="2898" w:type="dxa"/>
            <w:shd w:val="clear" w:color="000000" w:fill="DCE6F1"/>
            <w:hideMark/>
          </w:tcPr>
          <w:p w:rsidR="00AA3D18" w:rsidRPr="008C469F" w:rsidRDefault="00AA3D18" w:rsidP="00406B91">
            <w:pPr>
              <w:rPr>
                <w:color w:val="000000"/>
                <w:sz w:val="20"/>
                <w:szCs w:val="20"/>
              </w:rPr>
            </w:pPr>
            <w:r w:rsidRPr="008C469F">
              <w:rPr>
                <w:color w:val="000000"/>
                <w:sz w:val="20"/>
                <w:szCs w:val="20"/>
              </w:rPr>
              <w:t xml:space="preserve">1.3.2. число получателей услуг, удовлетворенных </w:t>
            </w:r>
            <w:bookmarkStart w:id="2" w:name="OLE_LINK7"/>
            <w:r w:rsidRPr="008C469F">
              <w:rPr>
                <w:color w:val="000000"/>
                <w:sz w:val="20"/>
                <w:szCs w:val="20"/>
              </w:rPr>
              <w:t>открытостью, полнотой и доступностью информации, размещенной на официальном сайте организации</w:t>
            </w:r>
            <w:bookmarkEnd w:id="2"/>
          </w:p>
        </w:tc>
        <w:tc>
          <w:tcPr>
            <w:tcW w:w="1418" w:type="dxa"/>
            <w:shd w:val="clear" w:color="000000" w:fill="DCE6F1"/>
            <w:noWrap/>
            <w:hideMark/>
          </w:tcPr>
          <w:p w:rsidR="00AA3D18" w:rsidRPr="008C469F" w:rsidRDefault="00AA3D18" w:rsidP="00406B91">
            <w:pPr>
              <w:rPr>
                <w:color w:val="000000"/>
                <w:sz w:val="20"/>
                <w:szCs w:val="20"/>
              </w:rPr>
            </w:pPr>
            <w:r w:rsidRPr="008C469F">
              <w:rPr>
                <w:color w:val="000000"/>
                <w:sz w:val="20"/>
                <w:szCs w:val="20"/>
              </w:rPr>
              <w:t>%</w:t>
            </w:r>
          </w:p>
        </w:tc>
      </w:tr>
      <w:tr w:rsidR="00575C40" w:rsidRPr="00EC5907" w:rsidTr="00406B91">
        <w:trPr>
          <w:gridAfter w:val="1"/>
          <w:wAfter w:w="11" w:type="dxa"/>
          <w:trHeight w:val="30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13</w:t>
            </w:r>
          </w:p>
        </w:tc>
        <w:tc>
          <w:tcPr>
            <w:tcW w:w="289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3</w:t>
            </w:r>
          </w:p>
        </w:tc>
        <w:tc>
          <w:tcPr>
            <w:tcW w:w="14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23</w:t>
            </w:r>
          </w:p>
        </w:tc>
      </w:tr>
      <w:tr w:rsidR="00575C40" w:rsidRPr="00EC5907" w:rsidTr="00406B91">
        <w:trPr>
          <w:gridAfter w:val="1"/>
          <w:wAfter w:w="11" w:type="dxa"/>
          <w:trHeight w:val="30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73</w:t>
            </w:r>
          </w:p>
        </w:tc>
        <w:tc>
          <w:tcPr>
            <w:tcW w:w="289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58</w:t>
            </w:r>
          </w:p>
        </w:tc>
        <w:tc>
          <w:tcPr>
            <w:tcW w:w="14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79</w:t>
            </w:r>
          </w:p>
        </w:tc>
      </w:tr>
      <w:tr w:rsidR="00575C40" w:rsidRPr="00EC5907" w:rsidTr="00406B91">
        <w:trPr>
          <w:gridAfter w:val="1"/>
          <w:wAfter w:w="11" w:type="dxa"/>
          <w:trHeight w:val="32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49</w:t>
            </w:r>
          </w:p>
        </w:tc>
        <w:tc>
          <w:tcPr>
            <w:tcW w:w="289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49</w:t>
            </w:r>
          </w:p>
        </w:tc>
        <w:tc>
          <w:tcPr>
            <w:tcW w:w="14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EC5907" w:rsidTr="00406B91">
        <w:trPr>
          <w:gridAfter w:val="1"/>
          <w:wAfter w:w="11" w:type="dxa"/>
          <w:trHeight w:val="320"/>
          <w:jc w:val="center"/>
        </w:trPr>
        <w:tc>
          <w:tcPr>
            <w:tcW w:w="2656"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1387" w:type="dxa"/>
            <w:shd w:val="clear" w:color="auto" w:fill="auto"/>
            <w:noWrap/>
            <w:vAlign w:val="bottom"/>
            <w:hideMark/>
          </w:tcPr>
          <w:p w:rsidR="00575C40" w:rsidRDefault="00575C40">
            <w:pPr>
              <w:spacing w:line="288" w:lineRule="auto"/>
              <w:jc w:val="center"/>
              <w:rPr>
                <w:b/>
                <w:color w:val="000000"/>
              </w:rPr>
            </w:pPr>
            <w:r>
              <w:rPr>
                <w:b/>
                <w:color w:val="000000"/>
                <w:sz w:val="22"/>
                <w:szCs w:val="22"/>
              </w:rPr>
              <w:t>16</w:t>
            </w:r>
          </w:p>
        </w:tc>
        <w:tc>
          <w:tcPr>
            <w:tcW w:w="289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11</w:t>
            </w:r>
          </w:p>
        </w:tc>
        <w:tc>
          <w:tcPr>
            <w:tcW w:w="14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69</w:t>
            </w:r>
          </w:p>
        </w:tc>
      </w:tr>
      <w:tr w:rsidR="00575C40" w:rsidRPr="00EC5907" w:rsidTr="00406B91">
        <w:trPr>
          <w:gridAfter w:val="1"/>
          <w:wAfter w:w="11" w:type="dxa"/>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Матусовская ООШ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34</w:t>
            </w:r>
          </w:p>
        </w:tc>
        <w:tc>
          <w:tcPr>
            <w:tcW w:w="2898" w:type="dxa"/>
            <w:shd w:val="clear" w:color="auto" w:fill="auto"/>
            <w:noWrap/>
            <w:vAlign w:val="bottom"/>
          </w:tcPr>
          <w:p w:rsidR="00575C40" w:rsidRPr="00575C40" w:rsidRDefault="00575C40" w:rsidP="00575C40">
            <w:pPr>
              <w:jc w:val="center"/>
              <w:rPr>
                <w:color w:val="000000"/>
              </w:rPr>
            </w:pPr>
            <w:r w:rsidRPr="00575C40">
              <w:rPr>
                <w:color w:val="000000"/>
                <w:sz w:val="22"/>
                <w:szCs w:val="22"/>
              </w:rPr>
              <w:t>31</w:t>
            </w:r>
          </w:p>
        </w:tc>
        <w:tc>
          <w:tcPr>
            <w:tcW w:w="14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91</w:t>
            </w:r>
          </w:p>
        </w:tc>
      </w:tr>
      <w:tr w:rsidR="00575C40" w:rsidRPr="00EC5907" w:rsidTr="00406B91">
        <w:trPr>
          <w:gridAfter w:val="1"/>
          <w:wAfter w:w="11" w:type="dxa"/>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Ундино-Посельская СОШ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41</w:t>
            </w:r>
          </w:p>
        </w:tc>
        <w:tc>
          <w:tcPr>
            <w:tcW w:w="2898" w:type="dxa"/>
            <w:shd w:val="clear" w:color="auto" w:fill="auto"/>
            <w:noWrap/>
            <w:vAlign w:val="bottom"/>
          </w:tcPr>
          <w:p w:rsidR="00575C40" w:rsidRPr="00575C40" w:rsidRDefault="00575C40" w:rsidP="00575C40">
            <w:pPr>
              <w:jc w:val="center"/>
              <w:rPr>
                <w:color w:val="000000"/>
              </w:rPr>
            </w:pPr>
            <w:r w:rsidRPr="00575C40">
              <w:rPr>
                <w:color w:val="000000"/>
                <w:sz w:val="22"/>
                <w:szCs w:val="22"/>
              </w:rPr>
              <w:t>34</w:t>
            </w:r>
          </w:p>
        </w:tc>
        <w:tc>
          <w:tcPr>
            <w:tcW w:w="14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83</w:t>
            </w:r>
          </w:p>
        </w:tc>
      </w:tr>
      <w:tr w:rsidR="00575C40" w:rsidRPr="00EC5907" w:rsidTr="00406B91">
        <w:trPr>
          <w:gridAfter w:val="1"/>
          <w:wAfter w:w="11" w:type="dxa"/>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Ильдиканская СОШ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39</w:t>
            </w:r>
          </w:p>
        </w:tc>
        <w:tc>
          <w:tcPr>
            <w:tcW w:w="2898" w:type="dxa"/>
            <w:shd w:val="clear" w:color="auto" w:fill="auto"/>
            <w:noWrap/>
            <w:vAlign w:val="bottom"/>
          </w:tcPr>
          <w:p w:rsidR="00575C40" w:rsidRPr="00575C40" w:rsidRDefault="00575C40" w:rsidP="00575C40">
            <w:pPr>
              <w:jc w:val="center"/>
              <w:rPr>
                <w:color w:val="000000"/>
              </w:rPr>
            </w:pPr>
            <w:r w:rsidRPr="00575C40">
              <w:rPr>
                <w:color w:val="000000"/>
                <w:sz w:val="22"/>
                <w:szCs w:val="22"/>
              </w:rPr>
              <w:t>25</w:t>
            </w:r>
          </w:p>
        </w:tc>
        <w:tc>
          <w:tcPr>
            <w:tcW w:w="14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64</w:t>
            </w:r>
          </w:p>
        </w:tc>
      </w:tr>
      <w:tr w:rsidR="00575C40" w:rsidRPr="00EC5907" w:rsidTr="00406B91">
        <w:trPr>
          <w:gridAfter w:val="1"/>
          <w:wAfter w:w="11" w:type="dxa"/>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 xml:space="preserve">СОШ №14  </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159</w:t>
            </w:r>
          </w:p>
        </w:tc>
        <w:tc>
          <w:tcPr>
            <w:tcW w:w="2898" w:type="dxa"/>
            <w:shd w:val="clear" w:color="auto" w:fill="auto"/>
            <w:noWrap/>
            <w:vAlign w:val="bottom"/>
          </w:tcPr>
          <w:p w:rsidR="00575C40" w:rsidRPr="00575C40" w:rsidRDefault="00575C40" w:rsidP="00575C40">
            <w:pPr>
              <w:jc w:val="center"/>
              <w:rPr>
                <w:color w:val="000000"/>
              </w:rPr>
            </w:pPr>
            <w:r w:rsidRPr="00575C40">
              <w:rPr>
                <w:color w:val="000000"/>
                <w:sz w:val="22"/>
                <w:szCs w:val="22"/>
              </w:rPr>
              <w:t>64</w:t>
            </w:r>
          </w:p>
        </w:tc>
        <w:tc>
          <w:tcPr>
            <w:tcW w:w="14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40</w:t>
            </w:r>
          </w:p>
        </w:tc>
      </w:tr>
      <w:tr w:rsidR="00575C40" w:rsidRPr="00EC5907" w:rsidTr="00406B91">
        <w:trPr>
          <w:gridAfter w:val="1"/>
          <w:wAfter w:w="11" w:type="dxa"/>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Подойницынская СОШ</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60</w:t>
            </w:r>
          </w:p>
        </w:tc>
        <w:tc>
          <w:tcPr>
            <w:tcW w:w="2898" w:type="dxa"/>
            <w:shd w:val="clear" w:color="auto" w:fill="auto"/>
            <w:noWrap/>
            <w:vAlign w:val="bottom"/>
          </w:tcPr>
          <w:p w:rsidR="00575C40" w:rsidRPr="00575C40" w:rsidRDefault="00575C40" w:rsidP="00575C40">
            <w:pPr>
              <w:jc w:val="center"/>
              <w:rPr>
                <w:color w:val="000000"/>
              </w:rPr>
            </w:pPr>
            <w:r w:rsidRPr="00575C40">
              <w:rPr>
                <w:color w:val="000000"/>
                <w:sz w:val="22"/>
                <w:szCs w:val="22"/>
              </w:rPr>
              <w:t>57</w:t>
            </w:r>
          </w:p>
        </w:tc>
        <w:tc>
          <w:tcPr>
            <w:tcW w:w="14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95</w:t>
            </w:r>
          </w:p>
        </w:tc>
      </w:tr>
      <w:tr w:rsidR="00575C40" w:rsidRPr="00EC5907" w:rsidTr="00406B91">
        <w:trPr>
          <w:gridAfter w:val="1"/>
          <w:wAfter w:w="11" w:type="dxa"/>
          <w:trHeight w:val="320"/>
          <w:jc w:val="center"/>
        </w:trPr>
        <w:tc>
          <w:tcPr>
            <w:tcW w:w="2656" w:type="dxa"/>
            <w:shd w:val="clear" w:color="auto" w:fill="auto"/>
            <w:noWrap/>
            <w:vAlign w:val="bottom"/>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1387" w:type="dxa"/>
            <w:shd w:val="clear" w:color="auto" w:fill="auto"/>
            <w:noWrap/>
            <w:vAlign w:val="bottom"/>
          </w:tcPr>
          <w:p w:rsidR="00575C40" w:rsidRDefault="00575C40">
            <w:pPr>
              <w:spacing w:line="288" w:lineRule="auto"/>
              <w:jc w:val="center"/>
              <w:rPr>
                <w:b/>
                <w:color w:val="000000"/>
              </w:rPr>
            </w:pPr>
            <w:r>
              <w:rPr>
                <w:b/>
                <w:color w:val="000000"/>
                <w:sz w:val="22"/>
                <w:szCs w:val="22"/>
              </w:rPr>
              <w:t>2</w:t>
            </w:r>
          </w:p>
        </w:tc>
        <w:tc>
          <w:tcPr>
            <w:tcW w:w="2898"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14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bl>
    <w:p w:rsidR="00AA3D18" w:rsidRDefault="00AA3D18" w:rsidP="00AA3D18">
      <w:pPr>
        <w:pStyle w:val="4"/>
        <w:numPr>
          <w:ilvl w:val="0"/>
          <w:numId w:val="0"/>
        </w:numPr>
        <w:jc w:val="both"/>
        <w:rPr>
          <w:rFonts w:ascii="Times New Roman" w:hAnsi="Times New Roman" w:cs="Times New Roman"/>
          <w:i w:val="0"/>
          <w:iCs w:val="0"/>
          <w:color w:val="000000" w:themeColor="text1"/>
        </w:rPr>
      </w:pPr>
    </w:p>
    <w:p w:rsidR="00110EB0" w:rsidRDefault="00110EB0" w:rsidP="00AA3D18">
      <w:pPr>
        <w:pStyle w:val="4"/>
        <w:numPr>
          <w:ilvl w:val="0"/>
          <w:numId w:val="0"/>
        </w:numPr>
        <w:jc w:val="both"/>
        <w:rPr>
          <w:rFonts w:ascii="Times New Roman" w:hAnsi="Times New Roman" w:cs="Times New Roman"/>
          <w:i w:val="0"/>
          <w:iCs w:val="0"/>
          <w:color w:val="000000" w:themeColor="text1"/>
        </w:rPr>
      </w:pPr>
    </w:p>
    <w:p w:rsidR="000B445E" w:rsidRPr="008A44CE" w:rsidRDefault="000B445E" w:rsidP="00AA3D18">
      <w:pPr>
        <w:pStyle w:val="4"/>
        <w:numPr>
          <w:ilvl w:val="0"/>
          <w:numId w:val="0"/>
        </w:numPr>
        <w:jc w:val="both"/>
        <w:rPr>
          <w:rFonts w:ascii="Times New Roman" w:hAnsi="Times New Roman" w:cs="Times New Roman"/>
          <w:i w:val="0"/>
          <w:iCs w:val="0"/>
          <w:color w:val="000000" w:themeColor="text1"/>
        </w:rPr>
      </w:pPr>
    </w:p>
    <w:p w:rsidR="00AA3D18" w:rsidRDefault="00AA3D18" w:rsidP="00AA3D18">
      <w:pPr>
        <w:pStyle w:val="2"/>
        <w:rPr>
          <w:b/>
          <w:bCs/>
        </w:rPr>
      </w:pPr>
      <w:r w:rsidRPr="004B158C">
        <w:rPr>
          <w:b/>
          <w:bCs/>
        </w:rPr>
        <w:t>Комфортность условий предоставления услуг (Критерий 2)</w:t>
      </w:r>
    </w:p>
    <w:p w:rsidR="00167800" w:rsidRDefault="00167800" w:rsidP="00167800">
      <w:pPr>
        <w:pStyle w:val="2"/>
        <w:numPr>
          <w:ilvl w:val="0"/>
          <w:numId w:val="0"/>
        </w:numPr>
        <w:ind w:left="720"/>
        <w:rPr>
          <w:b/>
          <w:bCs/>
        </w:rPr>
      </w:pPr>
    </w:p>
    <w:p w:rsidR="00AA3D18" w:rsidRDefault="004B1BD1" w:rsidP="00AA3D18">
      <w:pPr>
        <w:jc w:val="both"/>
      </w:pPr>
      <w:r w:rsidRPr="004B1BD1">
        <w:rPr>
          <w:color w:val="000000"/>
          <w:sz w:val="22"/>
          <w:szCs w:val="22"/>
        </w:rPr>
        <w:t>Результаты</w:t>
      </w:r>
      <w:r>
        <w:rPr>
          <w:b/>
          <w:color w:val="000000"/>
          <w:sz w:val="22"/>
          <w:szCs w:val="22"/>
        </w:rPr>
        <w:t xml:space="preserve"> </w:t>
      </w:r>
      <w:r w:rsidR="007E6A61" w:rsidRPr="0041141D">
        <w:t xml:space="preserve">оценки качества </w:t>
      </w:r>
      <w:r w:rsidR="004A2B40">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5F62B6">
        <w:rPr>
          <w:b/>
          <w:color w:val="000000"/>
          <w:sz w:val="22"/>
          <w:szCs w:val="22"/>
        </w:rPr>
        <w:t xml:space="preserve"> </w:t>
      </w:r>
      <w:r w:rsidR="00AA3D18" w:rsidRPr="00F04C62">
        <w:rPr>
          <w:bCs/>
        </w:rPr>
        <w:t xml:space="preserve">по критерию </w:t>
      </w:r>
      <w:r w:rsidR="00AA3D18">
        <w:rPr>
          <w:bCs/>
        </w:rPr>
        <w:t>2</w:t>
      </w:r>
      <w:r w:rsidR="00320648">
        <w:rPr>
          <w:bCs/>
        </w:rPr>
        <w:t xml:space="preserve"> </w:t>
      </w:r>
      <w:r w:rsidR="00AA3D18" w:rsidRPr="00A8602B">
        <w:rPr>
          <w:bCs/>
        </w:rPr>
        <w:t>«</w:t>
      </w:r>
      <w:r w:rsidR="00AA3D18">
        <w:t>Комфортность условий предоставления услуг</w:t>
      </w:r>
      <w:r w:rsidR="00AA3D18" w:rsidRPr="00F04C62">
        <w:t>»</w:t>
      </w:r>
      <w:r w:rsidR="00EF370D">
        <w:t xml:space="preserve"> </w:t>
      </w:r>
      <w:r w:rsidR="00FB10C1">
        <w:rPr>
          <w:bCs/>
        </w:rPr>
        <w:t>указаны в следующей гистограмме</w:t>
      </w:r>
      <w:r w:rsidR="00AA3D18">
        <w:t>.</w:t>
      </w:r>
    </w:p>
    <w:p w:rsidR="004A2B40" w:rsidRDefault="004A2B40" w:rsidP="00AA3D18">
      <w:pPr>
        <w:jc w:val="both"/>
      </w:pPr>
    </w:p>
    <w:p w:rsidR="004A2B40" w:rsidRDefault="004A2B40" w:rsidP="00AA3D18">
      <w:pPr>
        <w:jc w:val="both"/>
      </w:pPr>
    </w:p>
    <w:p w:rsidR="004A2B40" w:rsidRDefault="004A2B40" w:rsidP="00AA3D18">
      <w:pPr>
        <w:jc w:val="both"/>
      </w:pPr>
    </w:p>
    <w:p w:rsidR="004A2B40" w:rsidRDefault="004A2B40" w:rsidP="00AA3D18">
      <w:pPr>
        <w:jc w:val="both"/>
      </w:pPr>
    </w:p>
    <w:p w:rsidR="004A2B40" w:rsidRDefault="004A2B40" w:rsidP="00AA3D18">
      <w:pPr>
        <w:jc w:val="both"/>
      </w:pPr>
    </w:p>
    <w:p w:rsidR="004A2B40" w:rsidRDefault="004A2B40" w:rsidP="00AA3D18">
      <w:pPr>
        <w:jc w:val="both"/>
      </w:pPr>
    </w:p>
    <w:p w:rsidR="004A2B40" w:rsidRDefault="004A2B40" w:rsidP="00AA3D18">
      <w:pPr>
        <w:jc w:val="both"/>
      </w:pPr>
    </w:p>
    <w:p w:rsidR="00AA3D18" w:rsidRDefault="00AA3D18" w:rsidP="00AA3D18">
      <w:pPr>
        <w:jc w:val="both"/>
      </w:pPr>
    </w:p>
    <w:p w:rsidR="00AA3D18" w:rsidRDefault="00AA3D18" w:rsidP="00AA3D18">
      <w:pPr>
        <w:jc w:val="right"/>
        <w:rPr>
          <w:b/>
          <w:bCs/>
        </w:rPr>
      </w:pPr>
      <w:r w:rsidRPr="00B35067">
        <w:rPr>
          <w:b/>
          <w:bCs/>
        </w:rPr>
        <w:lastRenderedPageBreak/>
        <w:t>Значени</w:t>
      </w:r>
      <w:r>
        <w:rPr>
          <w:b/>
          <w:bCs/>
        </w:rPr>
        <w:t>я</w:t>
      </w:r>
      <w:r w:rsidRPr="00B35067">
        <w:rPr>
          <w:b/>
          <w:bCs/>
        </w:rPr>
        <w:t xml:space="preserve"> оценки качества по критерию </w:t>
      </w:r>
      <w:r>
        <w:rPr>
          <w:b/>
          <w:bCs/>
        </w:rPr>
        <w:t>2</w:t>
      </w:r>
      <w:r w:rsidRPr="00B35067">
        <w:rPr>
          <w:b/>
          <w:bCs/>
        </w:rPr>
        <w:t xml:space="preserve"> «</w:t>
      </w:r>
      <w:r w:rsidRPr="004B158C">
        <w:rPr>
          <w:b/>
          <w:bCs/>
        </w:rPr>
        <w:t>Комфортность условий предоставления услуг</w:t>
      </w:r>
      <w:r w:rsidRPr="00B35067">
        <w:rPr>
          <w:b/>
          <w:bCs/>
        </w:rPr>
        <w:t>»</w:t>
      </w:r>
    </w:p>
    <w:p w:rsidR="00AA3D18" w:rsidRDefault="00AA3D18" w:rsidP="00AA3D18">
      <w:pPr>
        <w:jc w:val="right"/>
      </w:pPr>
    </w:p>
    <w:p w:rsidR="00AA3D18" w:rsidRDefault="00575C40" w:rsidP="00FA1F17">
      <w:pPr>
        <w:jc w:val="center"/>
      </w:pPr>
      <w:r w:rsidRPr="00575C40">
        <w:rPr>
          <w:noProof/>
        </w:rPr>
        <w:drawing>
          <wp:inline distT="0" distB="0" distL="0" distR="0">
            <wp:extent cx="4761745" cy="3935036"/>
            <wp:effectExtent l="19050" t="0" r="19805" b="8314"/>
            <wp:docPr id="9" name="Диаграмма 5">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651A5D93-1A26-4D45-946A-47A2F0A2E5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D0C5B" w:rsidRDefault="008D0C5B" w:rsidP="00AA3D18">
      <w:pPr>
        <w:jc w:val="both"/>
      </w:pPr>
    </w:p>
    <w:p w:rsidR="000B445E" w:rsidRDefault="001359D2" w:rsidP="00AA3D18">
      <w:pPr>
        <w:jc w:val="both"/>
        <w:rPr>
          <w:b/>
          <w:bCs/>
          <w:color w:val="000000"/>
        </w:rPr>
      </w:pPr>
      <w:r>
        <w:t>Максимальное</w:t>
      </w:r>
      <w:r w:rsidR="000357BE">
        <w:t xml:space="preserve"> количество баллов по данному критерию получил</w:t>
      </w:r>
      <w:r>
        <w:t>и</w:t>
      </w:r>
      <w:r w:rsidR="000357BE">
        <w:t xml:space="preserve"> </w:t>
      </w:r>
      <w:r w:rsidR="004A2B40">
        <w:rPr>
          <w:b/>
          <w:color w:val="000000"/>
          <w:sz w:val="22"/>
          <w:szCs w:val="22"/>
        </w:rPr>
        <w:t>7</w:t>
      </w:r>
      <w:r w:rsidR="00110EB0">
        <w:rPr>
          <w:b/>
          <w:color w:val="000000"/>
          <w:sz w:val="22"/>
          <w:szCs w:val="22"/>
        </w:rPr>
        <w:t xml:space="preserve"> </w:t>
      </w:r>
      <w:r>
        <w:rPr>
          <w:b/>
          <w:color w:val="000000"/>
          <w:sz w:val="22"/>
          <w:szCs w:val="22"/>
        </w:rPr>
        <w:t>организаци</w:t>
      </w:r>
      <w:r w:rsidR="00110EB0">
        <w:rPr>
          <w:b/>
          <w:color w:val="000000"/>
          <w:sz w:val="22"/>
          <w:szCs w:val="22"/>
        </w:rPr>
        <w:t>й</w:t>
      </w:r>
      <w:r w:rsidR="00F25172">
        <w:rPr>
          <w:b/>
        </w:rPr>
        <w:t>,</w:t>
      </w:r>
      <w:r w:rsidR="000357BE">
        <w:rPr>
          <w:b/>
          <w:bCs/>
          <w:color w:val="000000"/>
        </w:rPr>
        <w:t xml:space="preserve"> </w:t>
      </w:r>
      <w:r w:rsidR="000357BE" w:rsidRPr="000357BE">
        <w:rPr>
          <w:color w:val="000000"/>
        </w:rPr>
        <w:t>наименьшее</w:t>
      </w:r>
      <w:r w:rsidR="000357BE">
        <w:rPr>
          <w:b/>
          <w:bCs/>
          <w:color w:val="000000"/>
        </w:rPr>
        <w:t xml:space="preserve"> - </w:t>
      </w:r>
      <w:r w:rsidR="004A2B40">
        <w:rPr>
          <w:b/>
          <w:color w:val="000000"/>
          <w:sz w:val="22"/>
          <w:szCs w:val="22"/>
        </w:rPr>
        <w:t>СОШ №14</w:t>
      </w:r>
      <w:r w:rsidR="000357BE">
        <w:rPr>
          <w:b/>
          <w:bCs/>
          <w:color w:val="000000"/>
        </w:rPr>
        <w:t>.</w:t>
      </w:r>
    </w:p>
    <w:p w:rsidR="000357BE" w:rsidRDefault="000357BE" w:rsidP="00AA3D18">
      <w:pPr>
        <w:jc w:val="both"/>
      </w:pPr>
    </w:p>
    <w:p w:rsidR="00AA3D18" w:rsidRPr="00D13C44" w:rsidRDefault="00AA3D18" w:rsidP="00AA3D18">
      <w:pPr>
        <w:jc w:val="both"/>
      </w:pPr>
      <w:r w:rsidRPr="0041141D">
        <w:t xml:space="preserve">На </w:t>
      </w:r>
      <w:r w:rsidR="000357BE">
        <w:t>гисто</w:t>
      </w:r>
      <w:r w:rsidR="00F31183">
        <w:t>г</w:t>
      </w:r>
      <w:r w:rsidRPr="0041141D">
        <w:t>рамм</w:t>
      </w:r>
      <w:r>
        <w:t>е</w:t>
      </w:r>
      <w:r w:rsidRPr="0041141D">
        <w:t xml:space="preserve"> представлены значения по каждому </w:t>
      </w:r>
      <w:r>
        <w:t>показателя</w:t>
      </w:r>
      <w:r w:rsidRPr="0041141D">
        <w:t xml:space="preserve"> оценки (в баллах)</w:t>
      </w:r>
      <w:r>
        <w:t xml:space="preserve"> по критерию 2 «Комфортность условий предоставления услуг</w:t>
      </w:r>
      <w:r w:rsidRPr="00F04C62">
        <w:t>»</w:t>
      </w:r>
      <w:r w:rsidRPr="00A8602B">
        <w:t>.</w:t>
      </w:r>
    </w:p>
    <w:p w:rsidR="00AA3D18" w:rsidRDefault="00AA3D18" w:rsidP="00AA3D18">
      <w:pPr>
        <w:pStyle w:val="2"/>
        <w:numPr>
          <w:ilvl w:val="0"/>
          <w:numId w:val="0"/>
        </w:numPr>
        <w:ind w:left="720"/>
        <w:rPr>
          <w:b/>
          <w:bCs/>
        </w:rPr>
      </w:pPr>
    </w:p>
    <w:p w:rsidR="001359D2" w:rsidRDefault="00575C40" w:rsidP="00783FE4">
      <w:pPr>
        <w:pStyle w:val="2"/>
        <w:numPr>
          <w:ilvl w:val="0"/>
          <w:numId w:val="0"/>
        </w:numPr>
        <w:ind w:left="720"/>
        <w:rPr>
          <w:b/>
          <w:bCs/>
        </w:rPr>
      </w:pPr>
      <w:r w:rsidRPr="00575C40">
        <w:rPr>
          <w:b/>
          <w:bCs/>
          <w:noProof/>
        </w:rPr>
        <w:lastRenderedPageBreak/>
        <w:drawing>
          <wp:inline distT="0" distB="0" distL="0" distR="0">
            <wp:extent cx="5154631" cy="8695426"/>
            <wp:effectExtent l="19050" t="0" r="26969" b="0"/>
            <wp:docPr id="11" name="Диаграмма 6">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BC37E957-F424-FD45-9DF8-D2FDFDCED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A3D18" w:rsidRPr="00362CA0" w:rsidRDefault="00AA3D18" w:rsidP="00AA3D18">
      <w:pPr>
        <w:pStyle w:val="4"/>
      </w:pPr>
      <w:r w:rsidRPr="00E77E01">
        <w:rPr>
          <w:rFonts w:ascii="Times New Roman" w:hAnsi="Times New Roman"/>
          <w:color w:val="000000"/>
        </w:rPr>
        <w:lastRenderedPageBreak/>
        <w:t>Наличие комфортных условий для предоставления услуг</w:t>
      </w:r>
      <w:r w:rsidR="004B1BD1">
        <w:rPr>
          <w:rFonts w:ascii="Times New Roman" w:hAnsi="Times New Roman"/>
          <w:color w:val="000000"/>
        </w:rPr>
        <w:t xml:space="preserve"> </w:t>
      </w:r>
      <w:r w:rsidRPr="004B158C">
        <w:rPr>
          <w:rFonts w:ascii="Times New Roman" w:hAnsi="Times New Roman"/>
          <w:b/>
          <w:bCs/>
          <w:color w:val="000000"/>
        </w:rPr>
        <w:t xml:space="preserve">(Показатель </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r>
        <w:rPr>
          <w:rFonts w:ascii="Times New Roman" w:hAnsi="Times New Roman"/>
          <w:b/>
          <w:bCs/>
          <w:color w:val="000000"/>
        </w:rPr>
        <w:t>1</w:t>
      </w:r>
      <w:r w:rsidRPr="004B158C">
        <w:rPr>
          <w:rFonts w:ascii="Times New Roman" w:hAnsi="Times New Roman"/>
          <w:b/>
          <w:bCs/>
          <w:color w:val="000000"/>
        </w:rPr>
        <w:t>.)</w:t>
      </w:r>
    </w:p>
    <w:p w:rsidR="00AA3D18" w:rsidRPr="00E961AB" w:rsidRDefault="00AA3D18" w:rsidP="00AA3D18">
      <w:pPr>
        <w:pStyle w:val="4"/>
        <w:numPr>
          <w:ilvl w:val="0"/>
          <w:numId w:val="0"/>
        </w:numPr>
        <w:ind w:left="1440"/>
      </w:pPr>
    </w:p>
    <w:p w:rsidR="0017719D" w:rsidRDefault="00A2724E" w:rsidP="00AA3D18">
      <w:pPr>
        <w:jc w:val="both"/>
      </w:pPr>
      <w:r>
        <w:t>В таблице</w:t>
      </w:r>
      <w:r w:rsidR="00320648">
        <w:t xml:space="preserve"> </w:t>
      </w:r>
      <w:r w:rsidR="0017719D" w:rsidRPr="00803487">
        <w:t>приведены значения по показател</w:t>
      </w:r>
      <w:r w:rsidR="0017719D">
        <w:t>ю «</w:t>
      </w:r>
      <w:r w:rsidR="0017719D" w:rsidRPr="00E77E01">
        <w:rPr>
          <w:color w:val="000000"/>
        </w:rPr>
        <w:t>Наличие комфортных условий для предоставления услуг</w:t>
      </w:r>
      <w:r w:rsidR="0017719D">
        <w:t>»:</w:t>
      </w:r>
    </w:p>
    <w:p w:rsidR="00A2724E" w:rsidRDefault="00A2724E" w:rsidP="00AA3D18">
      <w:pPr>
        <w:jc w:val="both"/>
      </w:pP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8"/>
        <w:gridCol w:w="919"/>
      </w:tblGrid>
      <w:tr w:rsidR="00A2724E" w:rsidRPr="00A2724E" w:rsidTr="00A2724E">
        <w:trPr>
          <w:trHeight w:val="300"/>
        </w:trPr>
        <w:tc>
          <w:tcPr>
            <w:tcW w:w="7388" w:type="dxa"/>
            <w:shd w:val="clear" w:color="auto" w:fill="auto"/>
            <w:noWrap/>
            <w:vAlign w:val="bottom"/>
          </w:tcPr>
          <w:p w:rsidR="00A2724E" w:rsidRPr="00A2724E" w:rsidRDefault="00A2724E">
            <w:pPr>
              <w:rPr>
                <w:b/>
                <w:bCs/>
                <w:color w:val="000000"/>
                <w:sz w:val="20"/>
                <w:szCs w:val="20"/>
              </w:rPr>
            </w:pPr>
            <w:r w:rsidRPr="00A2724E">
              <w:rPr>
                <w:b/>
                <w:bCs/>
                <w:color w:val="000000"/>
                <w:sz w:val="20"/>
                <w:szCs w:val="20"/>
              </w:rPr>
              <w:t>Организации</w:t>
            </w:r>
          </w:p>
        </w:tc>
        <w:tc>
          <w:tcPr>
            <w:tcW w:w="919" w:type="dxa"/>
            <w:shd w:val="clear" w:color="auto" w:fill="auto"/>
            <w:noWrap/>
            <w:vAlign w:val="bottom"/>
          </w:tcPr>
          <w:p w:rsidR="00A2724E" w:rsidRPr="00A2724E" w:rsidRDefault="00A2724E">
            <w:pPr>
              <w:jc w:val="right"/>
              <w:rPr>
                <w:b/>
                <w:bCs/>
                <w:color w:val="000000"/>
                <w:sz w:val="20"/>
                <w:szCs w:val="20"/>
              </w:rPr>
            </w:pPr>
            <w:r w:rsidRPr="00A2724E">
              <w:rPr>
                <w:b/>
                <w:bCs/>
                <w:color w:val="000000"/>
                <w:sz w:val="20"/>
                <w:szCs w:val="20"/>
              </w:rPr>
              <w:t>Баллы</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Матусовская ООШ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Ундино-Посельская СОШ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Ильдиканская СОШ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СОШ №14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Подойницынская СОШ</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2724E" w:rsidTr="00A2724E">
        <w:trPr>
          <w:trHeight w:val="300"/>
        </w:trPr>
        <w:tc>
          <w:tcPr>
            <w:tcW w:w="7388"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919"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bl>
    <w:p w:rsidR="0017719D" w:rsidRDefault="0017719D" w:rsidP="00AA3D18">
      <w:pPr>
        <w:jc w:val="both"/>
      </w:pPr>
    </w:p>
    <w:p w:rsidR="0017719D" w:rsidRDefault="00A2724E" w:rsidP="00AA3D18">
      <w:pPr>
        <w:jc w:val="both"/>
        <w:rPr>
          <w:color w:val="000000"/>
        </w:rPr>
      </w:pPr>
      <w:r>
        <w:t>Как показало исследование,</w:t>
      </w:r>
      <w:r w:rsidR="00F25172">
        <w:t xml:space="preserve"> </w:t>
      </w:r>
      <w:r w:rsidR="00783FE4">
        <w:t>1</w:t>
      </w:r>
      <w:r w:rsidR="004A2B40">
        <w:t>0</w:t>
      </w:r>
      <w:r w:rsidR="001359D2">
        <w:t xml:space="preserve"> </w:t>
      </w:r>
      <w:r w:rsidR="00F25172">
        <w:t>организаци</w:t>
      </w:r>
      <w:r w:rsidR="001359D2">
        <w:t>й</w:t>
      </w:r>
      <w:r w:rsidR="00F25172">
        <w:t xml:space="preserve"> имеют</w:t>
      </w:r>
      <w:r>
        <w:t xml:space="preserve"> 5 и более условий</w:t>
      </w:r>
      <w:r>
        <w:rPr>
          <w:caps/>
        </w:rPr>
        <w:t xml:space="preserve">, </w:t>
      </w:r>
      <w:r w:rsidRPr="00D44FFD">
        <w:t>обеспечивающих комфортность предоставления услуги</w:t>
      </w:r>
      <w:r w:rsidR="00F25172">
        <w:t>.</w:t>
      </w:r>
      <w:r>
        <w:t xml:space="preserve"> </w:t>
      </w:r>
      <w:r w:rsidR="001359D2">
        <w:t>Эти</w:t>
      </w:r>
      <w:r w:rsidR="00F25172" w:rsidRPr="00F25172">
        <w:t xml:space="preserve"> организации</w:t>
      </w:r>
      <w:r w:rsidR="00F25172">
        <w:rPr>
          <w:b/>
        </w:rPr>
        <w:t xml:space="preserve"> </w:t>
      </w:r>
      <w:r w:rsidRPr="00A2724E">
        <w:rPr>
          <w:color w:val="000000"/>
        </w:rPr>
        <w:t>набра</w:t>
      </w:r>
      <w:r w:rsidR="00F25172">
        <w:rPr>
          <w:color w:val="000000"/>
        </w:rPr>
        <w:t>ли</w:t>
      </w:r>
      <w:r w:rsidRPr="00A2724E">
        <w:rPr>
          <w:color w:val="000000"/>
        </w:rPr>
        <w:t xml:space="preserve"> 100 баллов из 100 возможных.</w:t>
      </w:r>
    </w:p>
    <w:p w:rsidR="00AA31AB" w:rsidRDefault="00AA31AB" w:rsidP="00AA3D18">
      <w:pPr>
        <w:jc w:val="both"/>
        <w:rPr>
          <w:color w:val="000000"/>
        </w:rPr>
      </w:pPr>
    </w:p>
    <w:p w:rsidR="005573BD" w:rsidRPr="005573BD" w:rsidRDefault="005573BD" w:rsidP="005573BD">
      <w:pPr>
        <w:pStyle w:val="afc"/>
        <w:jc w:val="both"/>
        <w:rPr>
          <w:color w:val="000000" w:themeColor="text1"/>
          <w:sz w:val="24"/>
          <w:szCs w:val="24"/>
        </w:rPr>
      </w:pPr>
      <w:r w:rsidRPr="005573BD">
        <w:rPr>
          <w:sz w:val="24"/>
          <w:szCs w:val="24"/>
        </w:rPr>
        <w:t xml:space="preserve">Организация-оператор в приложении 2 к Отчету о выполненных работах по сбору и обобщению информации о качестве условий оказания услуг (лист «Комфортность») приводит детальные данные о наличии в организациях условий, обеспечивающих комфортность предоставления услуги </w:t>
      </w:r>
      <w:r w:rsidRPr="005573BD">
        <w:rPr>
          <w:color w:val="000000" w:themeColor="text1"/>
          <w:sz w:val="24"/>
          <w:szCs w:val="24"/>
        </w:rPr>
        <w:t>по каждой образовательной организации</w:t>
      </w:r>
      <w:r w:rsidRPr="005573BD">
        <w:rPr>
          <w:rStyle w:val="afe"/>
          <w:color w:val="000000" w:themeColor="text1"/>
          <w:sz w:val="24"/>
          <w:szCs w:val="24"/>
        </w:rPr>
        <w:footnoteReference w:id="4"/>
      </w:r>
      <w:r w:rsidRPr="005573BD">
        <w:rPr>
          <w:color w:val="000000" w:themeColor="text1"/>
          <w:sz w:val="24"/>
          <w:szCs w:val="24"/>
        </w:rPr>
        <w:t>.</w:t>
      </w:r>
    </w:p>
    <w:p w:rsidR="00767A21" w:rsidRPr="00AC1749" w:rsidRDefault="00767A21" w:rsidP="00AA3D18">
      <w:pPr>
        <w:jc w:val="both"/>
        <w:rPr>
          <w:rFonts w:asciiTheme="majorHAnsi" w:hAnsiTheme="majorHAnsi"/>
        </w:rPr>
      </w:pPr>
    </w:p>
    <w:p w:rsidR="00AA3D18" w:rsidRPr="00A52B16" w:rsidRDefault="00AA3D18" w:rsidP="00AA3D18">
      <w:pPr>
        <w:pStyle w:val="4"/>
        <w:rPr>
          <w:color w:val="000000" w:themeColor="text1"/>
        </w:rPr>
      </w:pPr>
      <w:r w:rsidRPr="00A52B16">
        <w:rPr>
          <w:rFonts w:ascii="Times New Roman" w:hAnsi="Times New Roman"/>
          <w:color w:val="000000" w:themeColor="text1"/>
        </w:rPr>
        <w:t>Время ожидания предоставления услуги</w:t>
      </w:r>
      <w:r w:rsidR="00F25172">
        <w:rPr>
          <w:rFonts w:ascii="Times New Roman" w:hAnsi="Times New Roman"/>
          <w:color w:val="000000" w:themeColor="text1"/>
        </w:rPr>
        <w:t xml:space="preserve"> </w:t>
      </w:r>
      <w:r w:rsidRPr="004B158C">
        <w:rPr>
          <w:rFonts w:ascii="Times New Roman" w:hAnsi="Times New Roman"/>
          <w:b/>
          <w:bCs/>
          <w:color w:val="000000"/>
        </w:rPr>
        <w:t xml:space="preserve">(Показатель </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2</w:t>
      </w:r>
      <w:r w:rsidRPr="004B158C">
        <w:rPr>
          <w:rFonts w:ascii="Times New Roman" w:hAnsi="Times New Roman"/>
          <w:b/>
          <w:bCs/>
          <w:color w:val="000000"/>
        </w:rPr>
        <w:t>.)</w:t>
      </w:r>
    </w:p>
    <w:p w:rsidR="00AA3D18" w:rsidRDefault="00AA3D18" w:rsidP="00AA3D18">
      <w:pPr>
        <w:pStyle w:val="4"/>
        <w:numPr>
          <w:ilvl w:val="0"/>
          <w:numId w:val="0"/>
        </w:numPr>
        <w:ind w:left="1440"/>
        <w:rPr>
          <w:rFonts w:ascii="Times New Roman" w:hAnsi="Times New Roman"/>
          <w:b/>
          <w:bCs/>
          <w:i w:val="0"/>
          <w:iCs w:val="0"/>
          <w:color w:val="000000" w:themeColor="text1"/>
        </w:rPr>
      </w:pPr>
      <w:r w:rsidRPr="00A52B16">
        <w:rPr>
          <w:rFonts w:ascii="Times New Roman" w:hAnsi="Times New Roman"/>
          <w:b/>
          <w:bCs/>
          <w:i w:val="0"/>
          <w:iCs w:val="0"/>
          <w:color w:val="000000" w:themeColor="text1"/>
        </w:rPr>
        <w:t xml:space="preserve">Не установлен для сферы </w:t>
      </w:r>
      <w:r>
        <w:rPr>
          <w:rFonts w:ascii="Times New Roman" w:hAnsi="Times New Roman"/>
          <w:b/>
          <w:bCs/>
          <w:i w:val="0"/>
          <w:iCs w:val="0"/>
          <w:color w:val="000000" w:themeColor="text1"/>
        </w:rPr>
        <w:t>образования</w:t>
      </w:r>
      <w:r w:rsidRPr="00A52B16">
        <w:rPr>
          <w:rFonts w:ascii="Times New Roman" w:hAnsi="Times New Roman"/>
          <w:b/>
          <w:bCs/>
          <w:i w:val="0"/>
          <w:iCs w:val="0"/>
          <w:color w:val="000000" w:themeColor="text1"/>
        </w:rPr>
        <w:t>.</w:t>
      </w:r>
    </w:p>
    <w:p w:rsidR="00582E1F" w:rsidRPr="00A52B16" w:rsidRDefault="00582E1F" w:rsidP="00F40B5E">
      <w:pPr>
        <w:pStyle w:val="4"/>
        <w:numPr>
          <w:ilvl w:val="0"/>
          <w:numId w:val="0"/>
        </w:numPr>
        <w:rPr>
          <w:b/>
          <w:bCs/>
          <w:i w:val="0"/>
          <w:iCs w:val="0"/>
          <w:color w:val="000000" w:themeColor="text1"/>
        </w:rPr>
      </w:pPr>
    </w:p>
    <w:p w:rsidR="00AA3D18" w:rsidRPr="00362CA0" w:rsidRDefault="00AA3D18" w:rsidP="00AA3D18">
      <w:pPr>
        <w:pStyle w:val="4"/>
        <w:rPr>
          <w:color w:val="000000" w:themeColor="text1"/>
        </w:rPr>
      </w:pPr>
      <w:r w:rsidRPr="00A52B16">
        <w:rPr>
          <w:rFonts w:ascii="Times New Roman" w:hAnsi="Times New Roman"/>
          <w:color w:val="000000" w:themeColor="text1"/>
        </w:rPr>
        <w:t>Доля получателей услуг, удовлетворенных комфортностью предоставления услуг в организации» организации комфортных условий для предоставления услуги</w:t>
      </w:r>
      <w:r w:rsidR="00DA1D50">
        <w:rPr>
          <w:rFonts w:ascii="Times New Roman" w:hAnsi="Times New Roman"/>
          <w:color w:val="000000" w:themeColor="text1"/>
        </w:rPr>
        <w:t xml:space="preserve"> </w:t>
      </w:r>
      <w:r w:rsidRPr="004B158C">
        <w:rPr>
          <w:rFonts w:ascii="Times New Roman" w:hAnsi="Times New Roman"/>
          <w:b/>
          <w:bCs/>
          <w:color w:val="000000"/>
        </w:rPr>
        <w:t xml:space="preserve">(Показатель </w:t>
      </w:r>
      <w:r>
        <w:rPr>
          <w:rFonts w:ascii="Times New Roman" w:hAnsi="Times New Roman"/>
          <w:b/>
          <w:bCs/>
          <w:color w:val="000000"/>
        </w:rPr>
        <w:t>2</w:t>
      </w:r>
      <w:r w:rsidRPr="004B158C">
        <w:rPr>
          <w:rFonts w:ascii="Times New Roman" w:hAnsi="Times New Roman"/>
          <w:b/>
          <w:bCs/>
          <w:color w:val="000000"/>
        </w:rPr>
        <w:t>.</w:t>
      </w:r>
      <w:r>
        <w:rPr>
          <w:rFonts w:ascii="Times New Roman" w:hAnsi="Times New Roman"/>
          <w:b/>
          <w:bCs/>
          <w:color w:val="000000"/>
        </w:rPr>
        <w:t>3</w:t>
      </w:r>
      <w:r w:rsidRPr="004B158C">
        <w:rPr>
          <w:rFonts w:ascii="Times New Roman" w:hAnsi="Times New Roman"/>
          <w:b/>
          <w:bCs/>
          <w:color w:val="000000"/>
        </w:rPr>
        <w:t>.)</w:t>
      </w:r>
    </w:p>
    <w:p w:rsidR="00582E1F" w:rsidRDefault="00582E1F" w:rsidP="00AA3D18">
      <w:pPr>
        <w:pStyle w:val="4"/>
        <w:numPr>
          <w:ilvl w:val="0"/>
          <w:numId w:val="0"/>
        </w:numPr>
        <w:jc w:val="both"/>
        <w:rPr>
          <w:rFonts w:ascii="Times New Roman" w:hAnsi="Times New Roman" w:cs="Times New Roman"/>
          <w:i w:val="0"/>
          <w:iCs w:val="0"/>
        </w:rPr>
      </w:pPr>
    </w:p>
    <w:p w:rsidR="00AA3D18" w:rsidRDefault="00AA3D18" w:rsidP="00AA3D18">
      <w:pPr>
        <w:pStyle w:val="4"/>
        <w:numPr>
          <w:ilvl w:val="0"/>
          <w:numId w:val="0"/>
        </w:numPr>
        <w:jc w:val="both"/>
        <w:rPr>
          <w:rFonts w:ascii="Times New Roman" w:hAnsi="Times New Roman" w:cs="Times New Roman"/>
          <w:i w:val="0"/>
          <w:iCs w:val="0"/>
          <w:color w:val="000000" w:themeColor="text1"/>
        </w:rPr>
      </w:pPr>
      <w:r w:rsidRPr="00AA7641">
        <w:rPr>
          <w:rFonts w:ascii="Times New Roman" w:hAnsi="Times New Roman" w:cs="Times New Roman"/>
          <w:i w:val="0"/>
          <w:iCs w:val="0"/>
        </w:rPr>
        <w:t>В таблице приведены значения по показателю «</w:t>
      </w:r>
      <w:r w:rsidRPr="00AA7641">
        <w:rPr>
          <w:rFonts w:ascii="Times New Roman" w:hAnsi="Times New Roman" w:cs="Times New Roman"/>
          <w:i w:val="0"/>
          <w:iCs w:val="0"/>
          <w:color w:val="000000" w:themeColor="text1"/>
        </w:rPr>
        <w:t>Доля получателей услуг, удовлетворенных комфортностью предоставления услуг в организации» организации комфортных условий для предоставления услуги»:</w:t>
      </w:r>
    </w:p>
    <w:p w:rsidR="00AA3D18" w:rsidRDefault="00AA3D18" w:rsidP="00AA3D18">
      <w:pPr>
        <w:pStyle w:val="4"/>
        <w:numPr>
          <w:ilvl w:val="0"/>
          <w:numId w:val="0"/>
        </w:numPr>
        <w:jc w:val="both"/>
        <w:rPr>
          <w:rFonts w:ascii="Times New Roman" w:hAnsi="Times New Roman" w:cs="Times New Roman"/>
          <w:i w:val="0"/>
          <w:iCs w:val="0"/>
          <w:color w:val="000000" w:themeColor="text1"/>
        </w:rPr>
      </w:pPr>
    </w:p>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27"/>
        <w:gridCol w:w="1397"/>
        <w:gridCol w:w="2218"/>
        <w:gridCol w:w="555"/>
      </w:tblGrid>
      <w:tr w:rsidR="00AA3D18" w:rsidRPr="00AA7641" w:rsidTr="00406B91">
        <w:trPr>
          <w:trHeight w:val="320"/>
        </w:trPr>
        <w:tc>
          <w:tcPr>
            <w:tcW w:w="4127" w:type="dxa"/>
            <w:vMerge w:val="restart"/>
            <w:shd w:val="clear" w:color="auto" w:fill="auto"/>
            <w:noWrap/>
            <w:hideMark/>
          </w:tcPr>
          <w:p w:rsidR="00AA3D18" w:rsidRPr="00AA7641" w:rsidRDefault="00AA3D18" w:rsidP="00406B91">
            <w:pPr>
              <w:rPr>
                <w:color w:val="000000"/>
                <w:sz w:val="20"/>
                <w:szCs w:val="20"/>
              </w:rPr>
            </w:pPr>
            <w:r w:rsidRPr="00AA7641">
              <w:rPr>
                <w:color w:val="000000"/>
                <w:sz w:val="20"/>
                <w:szCs w:val="20"/>
              </w:rPr>
              <w:t>Организация</w:t>
            </w:r>
          </w:p>
        </w:tc>
        <w:tc>
          <w:tcPr>
            <w:tcW w:w="1397" w:type="dxa"/>
            <w:vMerge w:val="restart"/>
            <w:shd w:val="clear" w:color="auto" w:fill="auto"/>
            <w:noWrap/>
            <w:hideMark/>
          </w:tcPr>
          <w:p w:rsidR="00AA3D18" w:rsidRPr="00AA7641" w:rsidRDefault="00AA3D18" w:rsidP="00406B91">
            <w:pPr>
              <w:rPr>
                <w:color w:val="000000"/>
                <w:sz w:val="20"/>
                <w:szCs w:val="20"/>
              </w:rPr>
            </w:pPr>
            <w:r w:rsidRPr="00AA7641">
              <w:rPr>
                <w:color w:val="000000"/>
                <w:sz w:val="20"/>
                <w:szCs w:val="20"/>
              </w:rPr>
              <w:t>Число респондентов</w:t>
            </w:r>
          </w:p>
        </w:tc>
        <w:tc>
          <w:tcPr>
            <w:tcW w:w="2773" w:type="dxa"/>
            <w:gridSpan w:val="2"/>
            <w:shd w:val="clear" w:color="000000" w:fill="FDE9D9"/>
            <w:hideMark/>
          </w:tcPr>
          <w:p w:rsidR="00AA3D18" w:rsidRPr="00AA7641" w:rsidRDefault="00AA3D18" w:rsidP="00406B91">
            <w:pPr>
              <w:rPr>
                <w:color w:val="000000"/>
                <w:sz w:val="20"/>
                <w:szCs w:val="20"/>
              </w:rPr>
            </w:pPr>
            <w:r w:rsidRPr="00AA7641">
              <w:rPr>
                <w:color w:val="000000"/>
                <w:sz w:val="20"/>
                <w:szCs w:val="20"/>
              </w:rPr>
              <w:t xml:space="preserve">2.3. Доля получателей услуг, удовлетворенных комфортностью предоставления услуг организацией социальной </w:t>
            </w:r>
            <w:r w:rsidRPr="00AA7641">
              <w:rPr>
                <w:color w:val="000000"/>
                <w:sz w:val="20"/>
                <w:szCs w:val="20"/>
              </w:rPr>
              <w:lastRenderedPageBreak/>
              <w:t xml:space="preserve">сферы </w:t>
            </w:r>
          </w:p>
        </w:tc>
      </w:tr>
      <w:tr w:rsidR="00AA3D18" w:rsidRPr="00AA7641" w:rsidTr="00406B91">
        <w:trPr>
          <w:trHeight w:val="1343"/>
        </w:trPr>
        <w:tc>
          <w:tcPr>
            <w:tcW w:w="4127" w:type="dxa"/>
            <w:vMerge/>
            <w:shd w:val="clear" w:color="auto" w:fill="auto"/>
            <w:noWrap/>
            <w:hideMark/>
          </w:tcPr>
          <w:p w:rsidR="00AA3D18" w:rsidRPr="00AA7641" w:rsidRDefault="00AA3D18" w:rsidP="00406B91">
            <w:pPr>
              <w:rPr>
                <w:color w:val="000000"/>
                <w:sz w:val="20"/>
                <w:szCs w:val="20"/>
              </w:rPr>
            </w:pPr>
          </w:p>
        </w:tc>
        <w:tc>
          <w:tcPr>
            <w:tcW w:w="1397" w:type="dxa"/>
            <w:vMerge/>
            <w:shd w:val="clear" w:color="auto" w:fill="auto"/>
            <w:noWrap/>
            <w:hideMark/>
          </w:tcPr>
          <w:p w:rsidR="00AA3D18" w:rsidRPr="00AA7641" w:rsidRDefault="00AA3D18" w:rsidP="00406B91">
            <w:pPr>
              <w:rPr>
                <w:sz w:val="20"/>
                <w:szCs w:val="20"/>
              </w:rPr>
            </w:pPr>
          </w:p>
        </w:tc>
        <w:tc>
          <w:tcPr>
            <w:tcW w:w="2218" w:type="dxa"/>
            <w:shd w:val="clear" w:color="000000" w:fill="FDE9D9"/>
            <w:hideMark/>
          </w:tcPr>
          <w:p w:rsidR="00AA3D18" w:rsidRPr="00AA7641" w:rsidRDefault="00AA3D18" w:rsidP="00406B91">
            <w:pPr>
              <w:rPr>
                <w:color w:val="000000"/>
                <w:sz w:val="20"/>
                <w:szCs w:val="20"/>
              </w:rPr>
            </w:pPr>
            <w:r w:rsidRPr="00AA7641">
              <w:rPr>
                <w:color w:val="000000"/>
                <w:sz w:val="20"/>
                <w:szCs w:val="20"/>
              </w:rPr>
              <w:t xml:space="preserve">Число получателей услуг, удовлетворенных комфортностью предоставления услуг </w:t>
            </w:r>
          </w:p>
        </w:tc>
        <w:tc>
          <w:tcPr>
            <w:tcW w:w="555" w:type="dxa"/>
            <w:shd w:val="clear" w:color="000000" w:fill="FDE9D9"/>
            <w:noWrap/>
            <w:hideMark/>
          </w:tcPr>
          <w:p w:rsidR="00AA3D18" w:rsidRPr="00AA7641" w:rsidRDefault="00AA3D18" w:rsidP="00406B91">
            <w:pPr>
              <w:rPr>
                <w:color w:val="000000"/>
                <w:sz w:val="20"/>
                <w:szCs w:val="20"/>
              </w:rPr>
            </w:pPr>
            <w:r w:rsidRPr="00AA7641">
              <w:rPr>
                <w:color w:val="000000"/>
                <w:sz w:val="20"/>
                <w:szCs w:val="20"/>
              </w:rPr>
              <w:t>%</w:t>
            </w:r>
          </w:p>
        </w:tc>
      </w:tr>
      <w:tr w:rsidR="00575C40" w:rsidRPr="00AA7641" w:rsidTr="00406B91">
        <w:trPr>
          <w:trHeight w:val="300"/>
        </w:trPr>
        <w:tc>
          <w:tcPr>
            <w:tcW w:w="4127"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1397" w:type="dxa"/>
            <w:shd w:val="clear" w:color="auto" w:fill="auto"/>
            <w:noWrap/>
            <w:vAlign w:val="bottom"/>
            <w:hideMark/>
          </w:tcPr>
          <w:p w:rsidR="00575C40" w:rsidRDefault="00575C40">
            <w:pPr>
              <w:spacing w:line="288" w:lineRule="auto"/>
              <w:jc w:val="center"/>
              <w:rPr>
                <w:b/>
                <w:color w:val="000000"/>
              </w:rPr>
            </w:pPr>
            <w:r>
              <w:rPr>
                <w:b/>
                <w:color w:val="000000"/>
                <w:sz w:val="22"/>
                <w:szCs w:val="22"/>
              </w:rPr>
              <w:t>13</w:t>
            </w:r>
          </w:p>
        </w:tc>
        <w:tc>
          <w:tcPr>
            <w:tcW w:w="22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12</w:t>
            </w:r>
          </w:p>
        </w:tc>
        <w:tc>
          <w:tcPr>
            <w:tcW w:w="55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92</w:t>
            </w:r>
          </w:p>
        </w:tc>
      </w:tr>
      <w:tr w:rsidR="00575C40" w:rsidRPr="00AA7641" w:rsidTr="00406B91">
        <w:trPr>
          <w:trHeight w:val="300"/>
        </w:trPr>
        <w:tc>
          <w:tcPr>
            <w:tcW w:w="4127"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1397" w:type="dxa"/>
            <w:shd w:val="clear" w:color="auto" w:fill="auto"/>
            <w:noWrap/>
            <w:vAlign w:val="bottom"/>
            <w:hideMark/>
          </w:tcPr>
          <w:p w:rsidR="00575C40" w:rsidRDefault="00575C40">
            <w:pPr>
              <w:spacing w:line="288" w:lineRule="auto"/>
              <w:jc w:val="center"/>
              <w:rPr>
                <w:b/>
                <w:color w:val="000000"/>
              </w:rPr>
            </w:pPr>
            <w:r>
              <w:rPr>
                <w:b/>
                <w:color w:val="000000"/>
                <w:sz w:val="22"/>
                <w:szCs w:val="22"/>
              </w:rPr>
              <w:t>73</w:t>
            </w:r>
          </w:p>
        </w:tc>
        <w:tc>
          <w:tcPr>
            <w:tcW w:w="22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73</w:t>
            </w:r>
          </w:p>
        </w:tc>
        <w:tc>
          <w:tcPr>
            <w:tcW w:w="55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A7641" w:rsidTr="00406B91">
        <w:trPr>
          <w:trHeight w:val="320"/>
        </w:trPr>
        <w:tc>
          <w:tcPr>
            <w:tcW w:w="4127"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1397" w:type="dxa"/>
            <w:shd w:val="clear" w:color="auto" w:fill="auto"/>
            <w:noWrap/>
            <w:vAlign w:val="bottom"/>
            <w:hideMark/>
          </w:tcPr>
          <w:p w:rsidR="00575C40" w:rsidRDefault="00575C40">
            <w:pPr>
              <w:spacing w:line="288" w:lineRule="auto"/>
              <w:jc w:val="center"/>
              <w:rPr>
                <w:b/>
                <w:color w:val="000000"/>
              </w:rPr>
            </w:pPr>
            <w:r>
              <w:rPr>
                <w:b/>
                <w:color w:val="000000"/>
                <w:sz w:val="22"/>
                <w:szCs w:val="22"/>
              </w:rPr>
              <w:t>49</w:t>
            </w:r>
          </w:p>
        </w:tc>
        <w:tc>
          <w:tcPr>
            <w:tcW w:w="22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49</w:t>
            </w:r>
          </w:p>
        </w:tc>
        <w:tc>
          <w:tcPr>
            <w:tcW w:w="55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A7641" w:rsidTr="00406B91">
        <w:trPr>
          <w:trHeight w:val="320"/>
        </w:trPr>
        <w:tc>
          <w:tcPr>
            <w:tcW w:w="4127"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1397" w:type="dxa"/>
            <w:shd w:val="clear" w:color="auto" w:fill="auto"/>
            <w:noWrap/>
            <w:vAlign w:val="bottom"/>
            <w:hideMark/>
          </w:tcPr>
          <w:p w:rsidR="00575C40" w:rsidRDefault="00575C40">
            <w:pPr>
              <w:spacing w:line="288" w:lineRule="auto"/>
              <w:jc w:val="center"/>
              <w:rPr>
                <w:b/>
                <w:color w:val="000000"/>
              </w:rPr>
            </w:pPr>
            <w:r>
              <w:rPr>
                <w:b/>
                <w:color w:val="000000"/>
                <w:sz w:val="22"/>
                <w:szCs w:val="22"/>
              </w:rPr>
              <w:t>16</w:t>
            </w:r>
          </w:p>
        </w:tc>
        <w:tc>
          <w:tcPr>
            <w:tcW w:w="221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16</w:t>
            </w:r>
          </w:p>
        </w:tc>
        <w:tc>
          <w:tcPr>
            <w:tcW w:w="55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AA7641" w:rsidTr="00406B91">
        <w:trPr>
          <w:trHeight w:val="320"/>
        </w:trPr>
        <w:tc>
          <w:tcPr>
            <w:tcW w:w="4127" w:type="dxa"/>
            <w:shd w:val="clear" w:color="auto" w:fill="auto"/>
            <w:noWrap/>
            <w:vAlign w:val="bottom"/>
          </w:tcPr>
          <w:p w:rsidR="00575C40" w:rsidRDefault="00575C40">
            <w:pPr>
              <w:spacing w:line="288" w:lineRule="auto"/>
              <w:rPr>
                <w:b/>
                <w:color w:val="000000"/>
              </w:rPr>
            </w:pPr>
            <w:r>
              <w:rPr>
                <w:b/>
                <w:color w:val="000000"/>
                <w:sz w:val="22"/>
                <w:szCs w:val="22"/>
              </w:rPr>
              <w:t>Матусовская ООШ</w:t>
            </w:r>
          </w:p>
        </w:tc>
        <w:tc>
          <w:tcPr>
            <w:tcW w:w="1397" w:type="dxa"/>
            <w:shd w:val="clear" w:color="auto" w:fill="auto"/>
            <w:noWrap/>
            <w:vAlign w:val="bottom"/>
          </w:tcPr>
          <w:p w:rsidR="00575C40" w:rsidRDefault="00575C40">
            <w:pPr>
              <w:spacing w:line="288" w:lineRule="auto"/>
              <w:jc w:val="center"/>
              <w:rPr>
                <w:b/>
                <w:color w:val="000000"/>
              </w:rPr>
            </w:pPr>
            <w:r>
              <w:rPr>
                <w:b/>
                <w:color w:val="000000"/>
                <w:sz w:val="22"/>
                <w:szCs w:val="22"/>
              </w:rPr>
              <w:t>34</w:t>
            </w:r>
          </w:p>
        </w:tc>
        <w:tc>
          <w:tcPr>
            <w:tcW w:w="22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34</w:t>
            </w:r>
          </w:p>
        </w:tc>
        <w:tc>
          <w:tcPr>
            <w:tcW w:w="555"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r w:rsidR="00575C40" w:rsidRPr="00AA7641" w:rsidTr="00406B91">
        <w:trPr>
          <w:trHeight w:val="320"/>
        </w:trPr>
        <w:tc>
          <w:tcPr>
            <w:tcW w:w="4127" w:type="dxa"/>
            <w:shd w:val="clear" w:color="auto" w:fill="auto"/>
            <w:noWrap/>
            <w:vAlign w:val="bottom"/>
          </w:tcPr>
          <w:p w:rsidR="00575C40" w:rsidRDefault="00575C40">
            <w:pPr>
              <w:spacing w:line="288" w:lineRule="auto"/>
              <w:rPr>
                <w:b/>
                <w:color w:val="000000"/>
              </w:rPr>
            </w:pPr>
            <w:r>
              <w:rPr>
                <w:b/>
                <w:color w:val="000000"/>
                <w:sz w:val="22"/>
                <w:szCs w:val="22"/>
              </w:rPr>
              <w:t>Ундино-Посельская СОШ</w:t>
            </w:r>
          </w:p>
        </w:tc>
        <w:tc>
          <w:tcPr>
            <w:tcW w:w="1397" w:type="dxa"/>
            <w:shd w:val="clear" w:color="auto" w:fill="auto"/>
            <w:noWrap/>
            <w:vAlign w:val="bottom"/>
          </w:tcPr>
          <w:p w:rsidR="00575C40" w:rsidRDefault="00575C40">
            <w:pPr>
              <w:spacing w:line="288" w:lineRule="auto"/>
              <w:jc w:val="center"/>
              <w:rPr>
                <w:b/>
                <w:color w:val="000000"/>
              </w:rPr>
            </w:pPr>
            <w:r>
              <w:rPr>
                <w:b/>
                <w:color w:val="000000"/>
                <w:sz w:val="22"/>
                <w:szCs w:val="22"/>
              </w:rPr>
              <w:t>41</w:t>
            </w:r>
          </w:p>
        </w:tc>
        <w:tc>
          <w:tcPr>
            <w:tcW w:w="22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41</w:t>
            </w:r>
          </w:p>
        </w:tc>
        <w:tc>
          <w:tcPr>
            <w:tcW w:w="555"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r w:rsidR="00575C40" w:rsidRPr="00AA7641" w:rsidTr="00406B91">
        <w:trPr>
          <w:trHeight w:val="320"/>
        </w:trPr>
        <w:tc>
          <w:tcPr>
            <w:tcW w:w="4127" w:type="dxa"/>
            <w:shd w:val="clear" w:color="auto" w:fill="auto"/>
            <w:noWrap/>
            <w:vAlign w:val="bottom"/>
          </w:tcPr>
          <w:p w:rsidR="00575C40" w:rsidRDefault="00575C40">
            <w:pPr>
              <w:spacing w:line="288" w:lineRule="auto"/>
              <w:rPr>
                <w:b/>
                <w:color w:val="000000"/>
              </w:rPr>
            </w:pPr>
            <w:r>
              <w:rPr>
                <w:b/>
                <w:color w:val="000000"/>
                <w:sz w:val="22"/>
                <w:szCs w:val="22"/>
              </w:rPr>
              <w:t>Ильдиканская СОШ</w:t>
            </w:r>
          </w:p>
        </w:tc>
        <w:tc>
          <w:tcPr>
            <w:tcW w:w="1397" w:type="dxa"/>
            <w:shd w:val="clear" w:color="auto" w:fill="auto"/>
            <w:noWrap/>
            <w:vAlign w:val="bottom"/>
          </w:tcPr>
          <w:p w:rsidR="00575C40" w:rsidRDefault="00575C40">
            <w:pPr>
              <w:spacing w:line="288" w:lineRule="auto"/>
              <w:jc w:val="center"/>
              <w:rPr>
                <w:b/>
                <w:color w:val="000000"/>
              </w:rPr>
            </w:pPr>
            <w:r>
              <w:rPr>
                <w:b/>
                <w:color w:val="000000"/>
                <w:sz w:val="22"/>
                <w:szCs w:val="22"/>
              </w:rPr>
              <w:t>39</w:t>
            </w:r>
          </w:p>
        </w:tc>
        <w:tc>
          <w:tcPr>
            <w:tcW w:w="22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39</w:t>
            </w:r>
          </w:p>
        </w:tc>
        <w:tc>
          <w:tcPr>
            <w:tcW w:w="555"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r w:rsidR="00575C40" w:rsidRPr="00AA7641" w:rsidTr="00406B91">
        <w:trPr>
          <w:trHeight w:val="320"/>
        </w:trPr>
        <w:tc>
          <w:tcPr>
            <w:tcW w:w="4127" w:type="dxa"/>
            <w:shd w:val="clear" w:color="auto" w:fill="auto"/>
            <w:noWrap/>
            <w:vAlign w:val="bottom"/>
          </w:tcPr>
          <w:p w:rsidR="00575C40" w:rsidRDefault="00575C40">
            <w:pPr>
              <w:spacing w:line="288" w:lineRule="auto"/>
              <w:rPr>
                <w:b/>
                <w:color w:val="000000"/>
              </w:rPr>
            </w:pPr>
            <w:r>
              <w:rPr>
                <w:b/>
                <w:color w:val="000000"/>
                <w:sz w:val="22"/>
                <w:szCs w:val="22"/>
              </w:rPr>
              <w:t xml:space="preserve">СОШ №14  </w:t>
            </w:r>
          </w:p>
        </w:tc>
        <w:tc>
          <w:tcPr>
            <w:tcW w:w="1397" w:type="dxa"/>
            <w:shd w:val="clear" w:color="auto" w:fill="auto"/>
            <w:noWrap/>
            <w:vAlign w:val="bottom"/>
          </w:tcPr>
          <w:p w:rsidR="00575C40" w:rsidRDefault="00575C40">
            <w:pPr>
              <w:spacing w:line="288" w:lineRule="auto"/>
              <w:jc w:val="center"/>
              <w:rPr>
                <w:b/>
                <w:color w:val="000000"/>
              </w:rPr>
            </w:pPr>
            <w:r>
              <w:rPr>
                <w:b/>
                <w:color w:val="000000"/>
                <w:sz w:val="22"/>
                <w:szCs w:val="22"/>
              </w:rPr>
              <w:t>159</w:t>
            </w:r>
          </w:p>
        </w:tc>
        <w:tc>
          <w:tcPr>
            <w:tcW w:w="22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94</w:t>
            </w:r>
          </w:p>
        </w:tc>
        <w:tc>
          <w:tcPr>
            <w:tcW w:w="555" w:type="dxa"/>
            <w:shd w:val="clear" w:color="auto" w:fill="auto"/>
            <w:noWrap/>
            <w:vAlign w:val="bottom"/>
          </w:tcPr>
          <w:p w:rsidR="00575C40" w:rsidRPr="00575C40" w:rsidRDefault="00575C40" w:rsidP="00575C40">
            <w:pPr>
              <w:jc w:val="center"/>
              <w:rPr>
                <w:color w:val="000000"/>
              </w:rPr>
            </w:pPr>
            <w:r w:rsidRPr="00575C40">
              <w:rPr>
                <w:color w:val="000000"/>
                <w:sz w:val="22"/>
                <w:szCs w:val="22"/>
              </w:rPr>
              <w:t>59</w:t>
            </w:r>
          </w:p>
        </w:tc>
      </w:tr>
      <w:tr w:rsidR="00575C40" w:rsidRPr="00AA7641" w:rsidTr="00406B91">
        <w:trPr>
          <w:trHeight w:val="320"/>
        </w:trPr>
        <w:tc>
          <w:tcPr>
            <w:tcW w:w="4127" w:type="dxa"/>
            <w:shd w:val="clear" w:color="auto" w:fill="auto"/>
            <w:noWrap/>
            <w:vAlign w:val="bottom"/>
          </w:tcPr>
          <w:p w:rsidR="00575C40" w:rsidRDefault="00575C40">
            <w:pPr>
              <w:spacing w:line="288" w:lineRule="auto"/>
              <w:rPr>
                <w:b/>
                <w:color w:val="000000"/>
              </w:rPr>
            </w:pPr>
            <w:r>
              <w:rPr>
                <w:b/>
                <w:color w:val="000000"/>
                <w:sz w:val="22"/>
                <w:szCs w:val="22"/>
              </w:rPr>
              <w:t>Подойницынская СОШ</w:t>
            </w:r>
          </w:p>
        </w:tc>
        <w:tc>
          <w:tcPr>
            <w:tcW w:w="1397" w:type="dxa"/>
            <w:shd w:val="clear" w:color="auto" w:fill="auto"/>
            <w:noWrap/>
            <w:vAlign w:val="bottom"/>
          </w:tcPr>
          <w:p w:rsidR="00575C40" w:rsidRDefault="00575C40">
            <w:pPr>
              <w:spacing w:line="288" w:lineRule="auto"/>
              <w:jc w:val="center"/>
              <w:rPr>
                <w:b/>
                <w:color w:val="000000"/>
              </w:rPr>
            </w:pPr>
            <w:r>
              <w:rPr>
                <w:b/>
                <w:color w:val="000000"/>
                <w:sz w:val="22"/>
                <w:szCs w:val="22"/>
              </w:rPr>
              <w:t>60</w:t>
            </w:r>
          </w:p>
        </w:tc>
        <w:tc>
          <w:tcPr>
            <w:tcW w:w="22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58</w:t>
            </w:r>
          </w:p>
        </w:tc>
        <w:tc>
          <w:tcPr>
            <w:tcW w:w="555" w:type="dxa"/>
            <w:shd w:val="clear" w:color="auto" w:fill="auto"/>
            <w:noWrap/>
            <w:vAlign w:val="bottom"/>
          </w:tcPr>
          <w:p w:rsidR="00575C40" w:rsidRPr="00575C40" w:rsidRDefault="00575C40" w:rsidP="00575C40">
            <w:pPr>
              <w:jc w:val="center"/>
              <w:rPr>
                <w:color w:val="000000"/>
              </w:rPr>
            </w:pPr>
            <w:r w:rsidRPr="00575C40">
              <w:rPr>
                <w:color w:val="000000"/>
                <w:sz w:val="22"/>
                <w:szCs w:val="22"/>
              </w:rPr>
              <w:t>97</w:t>
            </w:r>
          </w:p>
        </w:tc>
      </w:tr>
      <w:tr w:rsidR="00575C40" w:rsidRPr="00AA7641" w:rsidTr="00406B91">
        <w:trPr>
          <w:trHeight w:val="320"/>
        </w:trPr>
        <w:tc>
          <w:tcPr>
            <w:tcW w:w="4127" w:type="dxa"/>
            <w:shd w:val="clear" w:color="auto" w:fill="auto"/>
            <w:noWrap/>
            <w:vAlign w:val="bottom"/>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1397" w:type="dxa"/>
            <w:shd w:val="clear" w:color="auto" w:fill="auto"/>
            <w:noWrap/>
            <w:vAlign w:val="bottom"/>
          </w:tcPr>
          <w:p w:rsidR="00575C40" w:rsidRDefault="00575C40">
            <w:pPr>
              <w:spacing w:line="288" w:lineRule="auto"/>
              <w:jc w:val="center"/>
              <w:rPr>
                <w:b/>
                <w:color w:val="000000"/>
              </w:rPr>
            </w:pPr>
            <w:r>
              <w:rPr>
                <w:b/>
                <w:color w:val="000000"/>
                <w:sz w:val="22"/>
                <w:szCs w:val="22"/>
              </w:rPr>
              <w:t>2</w:t>
            </w:r>
          </w:p>
        </w:tc>
        <w:tc>
          <w:tcPr>
            <w:tcW w:w="2218"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555"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bl>
    <w:p w:rsidR="00AA3D18" w:rsidRPr="00AA7641" w:rsidRDefault="00AA3D18" w:rsidP="00AA3D18">
      <w:pPr>
        <w:pStyle w:val="4"/>
        <w:numPr>
          <w:ilvl w:val="0"/>
          <w:numId w:val="0"/>
        </w:numPr>
        <w:jc w:val="both"/>
        <w:rPr>
          <w:rFonts w:ascii="Times New Roman" w:hAnsi="Times New Roman" w:cs="Times New Roman"/>
          <w:i w:val="0"/>
          <w:iCs w:val="0"/>
          <w:color w:val="000000" w:themeColor="text1"/>
        </w:rPr>
      </w:pPr>
    </w:p>
    <w:p w:rsidR="00582E1F" w:rsidRPr="00F35124" w:rsidRDefault="00AA3D18" w:rsidP="00AA3D18">
      <w:pPr>
        <w:jc w:val="both"/>
      </w:pPr>
      <w:r>
        <w:t xml:space="preserve">В целом потребители услуг </w:t>
      </w:r>
      <w:bookmarkStart w:id="3" w:name="OLE_LINK9"/>
      <w:r w:rsidR="004A2B40">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4A2B40">
        <w:t xml:space="preserve"> </w:t>
      </w:r>
      <w:r>
        <w:t>удовлетворены комфортностью предоставления услуг</w:t>
      </w:r>
      <w:r w:rsidRPr="007435B1">
        <w:rPr>
          <w:bCs/>
        </w:rPr>
        <w:t>.</w:t>
      </w:r>
      <w:bookmarkEnd w:id="3"/>
    </w:p>
    <w:p w:rsidR="00F56D40" w:rsidRDefault="00F56D40" w:rsidP="00AA3D18">
      <w:pPr>
        <w:jc w:val="both"/>
        <w:rPr>
          <w:b/>
          <w:bCs/>
          <w:color w:val="000000"/>
        </w:rPr>
      </w:pPr>
    </w:p>
    <w:p w:rsidR="00F56D40" w:rsidRDefault="004A2B40" w:rsidP="00AA3D18">
      <w:pPr>
        <w:jc w:val="both"/>
        <w:rPr>
          <w:bCs/>
        </w:rPr>
      </w:pPr>
      <w:r>
        <w:rPr>
          <w:b/>
          <w:bCs/>
          <w:color w:val="000000"/>
        </w:rPr>
        <w:t>4</w:t>
      </w:r>
      <w:r w:rsidR="00F35124">
        <w:rPr>
          <w:b/>
          <w:bCs/>
          <w:color w:val="000000"/>
        </w:rPr>
        <w:t>1</w:t>
      </w:r>
      <w:r w:rsidR="00924F86">
        <w:rPr>
          <w:b/>
          <w:bCs/>
          <w:color w:val="000000"/>
        </w:rPr>
        <w:t xml:space="preserve">% </w:t>
      </w:r>
      <w:r w:rsidR="00924F86" w:rsidRPr="00B64854">
        <w:rPr>
          <w:color w:val="000000"/>
        </w:rPr>
        <w:t>потребителей услуг</w:t>
      </w:r>
      <w:r w:rsidR="00320648">
        <w:rPr>
          <w:color w:val="000000"/>
        </w:rPr>
        <w:t xml:space="preserve"> </w:t>
      </w:r>
      <w:r>
        <w:rPr>
          <w:b/>
          <w:color w:val="000000"/>
          <w:sz w:val="22"/>
          <w:szCs w:val="22"/>
        </w:rPr>
        <w:t>СОШ №14</w:t>
      </w:r>
      <w:r w:rsidRPr="00F56D40">
        <w:rPr>
          <w:color w:val="000000"/>
        </w:rPr>
        <w:t xml:space="preserve"> </w:t>
      </w:r>
      <w:r w:rsidR="00924F86" w:rsidRPr="00F56D40">
        <w:rPr>
          <w:color w:val="000000"/>
        </w:rPr>
        <w:t>не удовлетворены</w:t>
      </w:r>
      <w:r w:rsidR="00320648">
        <w:rPr>
          <w:color w:val="000000"/>
        </w:rPr>
        <w:t xml:space="preserve"> </w:t>
      </w:r>
      <w:r w:rsidR="00924F86">
        <w:t>комфортностью предоставления услуг</w:t>
      </w:r>
      <w:r w:rsidR="00924F86" w:rsidRPr="007435B1">
        <w:rPr>
          <w:bCs/>
        </w:rPr>
        <w:t>.</w:t>
      </w:r>
    </w:p>
    <w:p w:rsidR="00F56D40" w:rsidRPr="00F40B5E" w:rsidRDefault="00F56D40" w:rsidP="00AA3D18">
      <w:pPr>
        <w:jc w:val="both"/>
      </w:pPr>
    </w:p>
    <w:p w:rsidR="00AA3D18" w:rsidRDefault="00AA3D18" w:rsidP="00AA3D18">
      <w:pPr>
        <w:pStyle w:val="2"/>
        <w:rPr>
          <w:b/>
          <w:bCs/>
        </w:rPr>
      </w:pPr>
      <w:r w:rsidRPr="004B158C">
        <w:rPr>
          <w:b/>
          <w:bCs/>
        </w:rPr>
        <w:t>Доступность услуг для инвалидов (Критерий 3)</w:t>
      </w:r>
    </w:p>
    <w:p w:rsidR="00AA3D18" w:rsidRDefault="00AA3D18" w:rsidP="00AA3D18">
      <w:pPr>
        <w:pStyle w:val="2"/>
        <w:numPr>
          <w:ilvl w:val="0"/>
          <w:numId w:val="0"/>
        </w:numPr>
        <w:jc w:val="both"/>
      </w:pPr>
    </w:p>
    <w:p w:rsidR="00AA3D18" w:rsidRPr="00F35124" w:rsidRDefault="00AA3D18" w:rsidP="00AA3D18">
      <w:pPr>
        <w:jc w:val="both"/>
      </w:pPr>
      <w:r>
        <w:t>Значение</w:t>
      </w:r>
      <w:r w:rsidRPr="0041141D">
        <w:t xml:space="preserve"> оценки качества </w:t>
      </w:r>
      <w:r w:rsidR="004A2B40">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C03B3B">
        <w:rPr>
          <w:b/>
          <w:color w:val="000000"/>
          <w:sz w:val="22"/>
          <w:szCs w:val="22"/>
        </w:rPr>
        <w:t xml:space="preserve"> </w:t>
      </w:r>
      <w:r w:rsidRPr="00F04C62">
        <w:rPr>
          <w:bCs/>
        </w:rPr>
        <w:t xml:space="preserve">по критерию </w:t>
      </w:r>
      <w:r>
        <w:rPr>
          <w:bCs/>
        </w:rPr>
        <w:t>3</w:t>
      </w:r>
      <w:r w:rsidR="00320648">
        <w:rPr>
          <w:bCs/>
        </w:rPr>
        <w:t xml:space="preserve"> </w:t>
      </w:r>
      <w:r w:rsidRPr="00A8602B">
        <w:rPr>
          <w:bCs/>
        </w:rPr>
        <w:t>«</w:t>
      </w:r>
      <w:r>
        <w:t>Доступность услуг для инвалидов</w:t>
      </w:r>
      <w:r w:rsidRPr="00F04C62">
        <w:t>»</w:t>
      </w:r>
      <w:r w:rsidR="00FD7A20">
        <w:t xml:space="preserve"> </w:t>
      </w:r>
      <w:r w:rsidR="00840FC5">
        <w:rPr>
          <w:bCs/>
        </w:rPr>
        <w:t>представлена на следующей гистограмме.</w:t>
      </w:r>
    </w:p>
    <w:p w:rsidR="00AA3D18" w:rsidRDefault="00AA3D18" w:rsidP="00AA3D18">
      <w:pPr>
        <w:jc w:val="both"/>
      </w:pPr>
    </w:p>
    <w:p w:rsidR="00AA3D18" w:rsidRDefault="00575C40" w:rsidP="00AA3D18">
      <w:pPr>
        <w:jc w:val="center"/>
      </w:pPr>
      <w:r w:rsidRPr="00575C40">
        <w:rPr>
          <w:noProof/>
        </w:rPr>
        <w:lastRenderedPageBreak/>
        <w:drawing>
          <wp:inline distT="0" distB="0" distL="0" distR="0">
            <wp:extent cx="4744357" cy="3941840"/>
            <wp:effectExtent l="19050" t="0" r="18143" b="1510"/>
            <wp:docPr id="13" name="Диаграмма 7">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AEDA665B-06DA-444E-B577-FC79AF6D2D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A1E95" w:rsidRDefault="008A1E95" w:rsidP="008A1E95">
      <w:pPr>
        <w:jc w:val="both"/>
      </w:pPr>
    </w:p>
    <w:p w:rsidR="00AA3D18" w:rsidRDefault="00F56D40" w:rsidP="008A1E95">
      <w:pPr>
        <w:jc w:val="both"/>
        <w:rPr>
          <w:b/>
          <w:bCs/>
          <w:color w:val="000000"/>
        </w:rPr>
      </w:pPr>
      <w:r>
        <w:t>Наибольшее</w:t>
      </w:r>
      <w:r w:rsidR="008A1E95">
        <w:t xml:space="preserve"> количество баллов по данному критерию получил</w:t>
      </w:r>
      <w:r w:rsidR="00AF39C2">
        <w:t>и</w:t>
      </w:r>
      <w:r w:rsidR="00FD7A20">
        <w:t xml:space="preserve"> </w:t>
      </w:r>
      <w:r w:rsidR="00D35887">
        <w:rPr>
          <w:b/>
          <w:color w:val="000000"/>
          <w:sz w:val="22"/>
          <w:szCs w:val="22"/>
        </w:rPr>
        <w:t>МАОУ Догойская СОШ имени Даширабдана Батожабая</w:t>
      </w:r>
      <w:r>
        <w:rPr>
          <w:b/>
          <w:bCs/>
          <w:color w:val="000000"/>
        </w:rPr>
        <w:t xml:space="preserve">, </w:t>
      </w:r>
      <w:r w:rsidRPr="00F41BE8">
        <w:rPr>
          <w:bCs/>
          <w:color w:val="000000"/>
        </w:rPr>
        <w:t>наименьшее</w:t>
      </w:r>
      <w:r>
        <w:rPr>
          <w:b/>
          <w:bCs/>
          <w:color w:val="000000"/>
        </w:rPr>
        <w:t xml:space="preserve"> - </w:t>
      </w:r>
      <w:r w:rsidR="00D35887">
        <w:rPr>
          <w:b/>
          <w:color w:val="000000"/>
          <w:sz w:val="22"/>
          <w:szCs w:val="22"/>
        </w:rPr>
        <w:t>МАОУ Кусочинская СОШ, МДОУ Нуринский детский сад "Одуванчик" МДОУ Нуринский детский сад "Одуванчик"и МАДОУ Боржигантайский детский сад «Василек»</w:t>
      </w:r>
      <w:r w:rsidR="008A1E95">
        <w:rPr>
          <w:b/>
          <w:bCs/>
          <w:color w:val="000000"/>
        </w:rPr>
        <w:t>.</w:t>
      </w:r>
    </w:p>
    <w:p w:rsidR="00321A9B" w:rsidRDefault="00321A9B" w:rsidP="008A1E95">
      <w:pPr>
        <w:jc w:val="both"/>
      </w:pPr>
    </w:p>
    <w:p w:rsidR="00AA3D18" w:rsidRPr="00D13C44" w:rsidRDefault="00AA3D18" w:rsidP="00AA3D18">
      <w:pPr>
        <w:jc w:val="both"/>
      </w:pPr>
      <w:r w:rsidRPr="0041141D">
        <w:t>На диаграмм</w:t>
      </w:r>
      <w:r>
        <w:t>е</w:t>
      </w:r>
      <w:r w:rsidRPr="0041141D">
        <w:t xml:space="preserve"> представлены значения по каждому </w:t>
      </w:r>
      <w:r>
        <w:t>показателя</w:t>
      </w:r>
      <w:r w:rsidRPr="0041141D">
        <w:t xml:space="preserve"> оценки (в баллах)</w:t>
      </w:r>
      <w:r>
        <w:t xml:space="preserve"> по критерию 3 «Доступность услуг для инвалидов</w:t>
      </w:r>
      <w:r w:rsidRPr="00F04C62">
        <w:t>»</w:t>
      </w:r>
      <w:r w:rsidRPr="00A8602B">
        <w:t>.</w:t>
      </w:r>
    </w:p>
    <w:p w:rsidR="00AA3D18" w:rsidRDefault="00575C40" w:rsidP="00AA3D18">
      <w:pPr>
        <w:pStyle w:val="2"/>
        <w:numPr>
          <w:ilvl w:val="0"/>
          <w:numId w:val="0"/>
        </w:numPr>
        <w:jc w:val="center"/>
        <w:rPr>
          <w:b/>
          <w:bCs/>
        </w:rPr>
      </w:pPr>
      <w:r w:rsidRPr="00575C40">
        <w:rPr>
          <w:b/>
          <w:bCs/>
          <w:noProof/>
        </w:rPr>
        <w:lastRenderedPageBreak/>
        <w:drawing>
          <wp:inline distT="0" distB="0" distL="0" distR="0">
            <wp:extent cx="5450097" cy="8911086"/>
            <wp:effectExtent l="19050" t="0" r="17253" b="4314"/>
            <wp:docPr id="14" name="Диаграмма 8">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DB7131F0-D469-6546-A791-C78254CE00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8385A" w:rsidRDefault="00E8385A" w:rsidP="00AA3D18">
      <w:pPr>
        <w:pStyle w:val="2"/>
        <w:numPr>
          <w:ilvl w:val="0"/>
          <w:numId w:val="0"/>
        </w:numPr>
        <w:jc w:val="center"/>
        <w:rPr>
          <w:b/>
          <w:bCs/>
        </w:rPr>
      </w:pPr>
    </w:p>
    <w:p w:rsidR="00AA3D18" w:rsidRPr="00A465F9" w:rsidRDefault="00AA3D18" w:rsidP="00AA3D18">
      <w:pPr>
        <w:pStyle w:val="4"/>
        <w:rPr>
          <w:color w:val="000000" w:themeColor="text1"/>
        </w:rPr>
      </w:pPr>
      <w:r w:rsidRPr="008263DA">
        <w:rPr>
          <w:rFonts w:ascii="Times New Roman" w:hAnsi="Times New Roman"/>
          <w:color w:val="000000" w:themeColor="text1"/>
        </w:rPr>
        <w:t xml:space="preserve">Оборудование помещений организации социальной сферы и прилегающей к ней территории с учетом доступности для инвалидов </w:t>
      </w:r>
      <w:r w:rsidRPr="004B158C">
        <w:rPr>
          <w:rFonts w:ascii="Times New Roman" w:hAnsi="Times New Roman"/>
          <w:b/>
          <w:bCs/>
          <w:color w:val="000000"/>
        </w:rPr>
        <w:t xml:space="preserve">(Показатель </w:t>
      </w:r>
      <w:r w:rsidRPr="008263DA">
        <w:rPr>
          <w:rFonts w:ascii="Times New Roman" w:hAnsi="Times New Roman"/>
          <w:b/>
          <w:bCs/>
          <w:color w:val="000000"/>
        </w:rPr>
        <w:t>3</w:t>
      </w:r>
      <w:r w:rsidRPr="004B158C">
        <w:rPr>
          <w:rFonts w:ascii="Times New Roman" w:hAnsi="Times New Roman"/>
          <w:b/>
          <w:bCs/>
          <w:color w:val="000000"/>
        </w:rPr>
        <w:t>.</w:t>
      </w:r>
      <w:r w:rsidRPr="008263DA">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rPr>
          <w:caps/>
        </w:rPr>
      </w:pPr>
    </w:p>
    <w:p w:rsidR="00CD11A0" w:rsidRDefault="004A2B40" w:rsidP="00AA3D18">
      <w:pPr>
        <w:jc w:val="both"/>
      </w:pPr>
      <w:r>
        <w:rPr>
          <w:bCs/>
        </w:rPr>
        <w:t>9</w:t>
      </w:r>
      <w:r w:rsidR="00AF39C2">
        <w:rPr>
          <w:bCs/>
        </w:rPr>
        <w:t xml:space="preserve"> </w:t>
      </w:r>
      <w:r w:rsidR="00537E56">
        <w:rPr>
          <w:bCs/>
        </w:rPr>
        <w:t xml:space="preserve">организаций </w:t>
      </w:r>
      <w:r w:rsidR="002028C5">
        <w:rPr>
          <w:bCs/>
        </w:rPr>
        <w:t>(</w:t>
      </w:r>
      <w:r>
        <w:rPr>
          <w:b/>
          <w:color w:val="000000"/>
          <w:sz w:val="22"/>
          <w:szCs w:val="22"/>
        </w:rPr>
        <w:t>Жетковская ООШ, ООШ №4, Жидкинская ООШ, Нижне-Кокуйская ООШ, Матусовская ООШ, Ильдиканская СОШ, СОШ №14, Подойницынская СОШ, Нижне-Гирюнинский детский сад</w:t>
      </w:r>
      <w:r w:rsidR="002028C5">
        <w:rPr>
          <w:bCs/>
        </w:rPr>
        <w:t xml:space="preserve">) </w:t>
      </w:r>
      <w:r w:rsidR="00851DB0" w:rsidRPr="00851DB0">
        <w:rPr>
          <w:bCs/>
        </w:rPr>
        <w:t xml:space="preserve">из </w:t>
      </w:r>
      <w:r>
        <w:rPr>
          <w:bCs/>
        </w:rPr>
        <w:t>10</w:t>
      </w:r>
      <w:r w:rsidR="00AF39C2">
        <w:rPr>
          <w:bCs/>
        </w:rPr>
        <w:t xml:space="preserve"> </w:t>
      </w:r>
      <w:r w:rsidR="00321A9B">
        <w:rPr>
          <w:bCs/>
        </w:rPr>
        <w:t xml:space="preserve">не </w:t>
      </w:r>
      <w:r w:rsidR="00851DB0" w:rsidRPr="00851DB0">
        <w:rPr>
          <w:bCs/>
        </w:rPr>
        <w:t>имеют условий</w:t>
      </w:r>
      <w:r w:rsidR="00AA3D18">
        <w:rPr>
          <w:rStyle w:val="afe"/>
        </w:rPr>
        <w:footnoteReference w:id="5"/>
      </w:r>
      <w:r w:rsidR="00AA3D18" w:rsidRPr="00D44FFD">
        <w:t xml:space="preserve">, обеспечивающих </w:t>
      </w:r>
      <w:r w:rsidR="00AA3D18">
        <w:t>доступность для инвалидов помещений организации и прилегающей к ней территории.</w:t>
      </w:r>
    </w:p>
    <w:p w:rsidR="001E62BA" w:rsidRPr="005573BD" w:rsidRDefault="001E62BA" w:rsidP="001E62BA">
      <w:pPr>
        <w:pStyle w:val="afc"/>
        <w:jc w:val="both"/>
        <w:rPr>
          <w:color w:val="000000" w:themeColor="text1"/>
          <w:sz w:val="24"/>
          <w:szCs w:val="24"/>
        </w:rPr>
      </w:pPr>
      <w:r w:rsidRPr="005573BD">
        <w:rPr>
          <w:sz w:val="24"/>
          <w:szCs w:val="24"/>
        </w:rPr>
        <w:t>Организация-оператор в приложении 2 к Отчету о выполненных работах по сбору и обобщению информации о качестве условий оказания услуг (лист «</w:t>
      </w:r>
      <w:r>
        <w:rPr>
          <w:sz w:val="24"/>
          <w:szCs w:val="24"/>
        </w:rPr>
        <w:t>Доступность для инвалидов</w:t>
      </w:r>
      <w:r w:rsidRPr="005573BD">
        <w:rPr>
          <w:sz w:val="24"/>
          <w:szCs w:val="24"/>
        </w:rPr>
        <w:t xml:space="preserve">») приводит детальные данные о наличии в организациях условий, обеспечивающих комфортность предоставления услуги </w:t>
      </w:r>
      <w:r w:rsidRPr="005573BD">
        <w:rPr>
          <w:color w:val="000000" w:themeColor="text1"/>
          <w:sz w:val="24"/>
          <w:szCs w:val="24"/>
        </w:rPr>
        <w:t>по каждой образовательной организации</w:t>
      </w:r>
      <w:r w:rsidRPr="005573BD">
        <w:rPr>
          <w:rStyle w:val="afe"/>
          <w:color w:val="000000" w:themeColor="text1"/>
          <w:sz w:val="24"/>
          <w:szCs w:val="24"/>
        </w:rPr>
        <w:footnoteReference w:id="6"/>
      </w:r>
      <w:r w:rsidRPr="005573BD">
        <w:rPr>
          <w:color w:val="000000" w:themeColor="text1"/>
          <w:sz w:val="24"/>
          <w:szCs w:val="24"/>
        </w:rPr>
        <w:t>.</w:t>
      </w:r>
    </w:p>
    <w:p w:rsidR="00DE69BC" w:rsidRDefault="00DE69BC" w:rsidP="00AA3D18">
      <w:pPr>
        <w:jc w:val="both"/>
      </w:pPr>
      <w:r>
        <w:t>Организация-оператор отмечает отсутствие в организаци</w:t>
      </w:r>
      <w:r w:rsidR="00321A9B">
        <w:t>ях</w:t>
      </w:r>
      <w:r w:rsidR="00CD11A0">
        <w:t xml:space="preserve"> </w:t>
      </w:r>
      <w:r w:rsidR="00AF39C2" w:rsidRPr="00AF39C2">
        <w:t>оборудованных входных групп пандусами (подъемными платформами);</w:t>
      </w:r>
      <w:r w:rsidR="00AF39C2">
        <w:t xml:space="preserve"> </w:t>
      </w:r>
      <w:r w:rsidR="00AF39C2" w:rsidRPr="00AF39C2">
        <w:t>выделенных стоянок для автотранспортных средств инвалидов</w:t>
      </w:r>
      <w:r w:rsidR="00AF39C2">
        <w:t xml:space="preserve"> </w:t>
      </w:r>
      <w:r w:rsidR="00AF39C2" w:rsidRPr="00AF39C2">
        <w:t>адаптированных лифтов, поручней, расширенных дверных проемов</w:t>
      </w:r>
      <w:r w:rsidR="00AF39C2">
        <w:t xml:space="preserve"> </w:t>
      </w:r>
      <w:r w:rsidR="00AF39C2" w:rsidRPr="00AF39C2">
        <w:t>специально оборудованных санитарно-гигиенических помещений</w:t>
      </w:r>
      <w:r w:rsidR="00321A9B">
        <w:t xml:space="preserve">, </w:t>
      </w:r>
      <w:r w:rsidR="00321A9B" w:rsidRPr="00321A9B">
        <w:t>сменных кресел-колясок</w:t>
      </w:r>
      <w:r w:rsidR="00321A9B">
        <w:t>.</w:t>
      </w:r>
    </w:p>
    <w:p w:rsidR="00AA3D18" w:rsidRPr="008263DA" w:rsidRDefault="00AA3D18" w:rsidP="00AA3D18">
      <w:pPr>
        <w:pStyle w:val="4"/>
        <w:numPr>
          <w:ilvl w:val="0"/>
          <w:numId w:val="0"/>
        </w:numPr>
        <w:rPr>
          <w:color w:val="000000" w:themeColor="text1"/>
        </w:rPr>
      </w:pPr>
    </w:p>
    <w:p w:rsidR="00AA3D18" w:rsidRPr="00D3034D" w:rsidRDefault="00AA3D18" w:rsidP="00AA3D18">
      <w:pPr>
        <w:pStyle w:val="4"/>
        <w:rPr>
          <w:color w:val="000000" w:themeColor="text1"/>
        </w:rPr>
      </w:pPr>
      <w:r w:rsidRPr="008263DA">
        <w:rPr>
          <w:rFonts w:ascii="Times New Roman" w:hAnsi="Times New Roman"/>
          <w:color w:val="000000" w:themeColor="text1"/>
        </w:rPr>
        <w:t xml:space="preserve">Обеспечение в организации социальной сферы условий доступности, позволяющих инвалидам получать услуги наравне с другими </w:t>
      </w:r>
      <w:r w:rsidRPr="004B158C">
        <w:rPr>
          <w:rFonts w:ascii="Times New Roman" w:hAnsi="Times New Roman"/>
          <w:b/>
          <w:bCs/>
          <w:color w:val="000000"/>
        </w:rPr>
        <w:t xml:space="preserve">(Показатель </w:t>
      </w:r>
      <w:r w:rsidRPr="008263DA">
        <w:rPr>
          <w:rFonts w:ascii="Times New Roman" w:hAnsi="Times New Roman"/>
          <w:b/>
          <w:bCs/>
          <w:color w:val="000000"/>
        </w:rPr>
        <w:t>3</w:t>
      </w:r>
      <w:r w:rsidRPr="004B158C">
        <w:rPr>
          <w:rFonts w:ascii="Times New Roman" w:hAnsi="Times New Roman"/>
          <w:b/>
          <w:bCs/>
          <w:color w:val="000000"/>
        </w:rPr>
        <w:t>.</w:t>
      </w:r>
      <w:r w:rsidRPr="008263DA">
        <w:rPr>
          <w:rFonts w:ascii="Times New Roman" w:hAnsi="Times New Roman"/>
          <w:b/>
          <w:bCs/>
          <w:color w:val="000000"/>
        </w:rPr>
        <w:t>2</w:t>
      </w:r>
      <w:r w:rsidRPr="004B158C">
        <w:rPr>
          <w:rFonts w:ascii="Times New Roman" w:hAnsi="Times New Roman"/>
          <w:b/>
          <w:bCs/>
          <w:color w:val="000000"/>
        </w:rPr>
        <w:t>.)</w:t>
      </w:r>
    </w:p>
    <w:p w:rsidR="00AA3D18" w:rsidRPr="00D3034D" w:rsidRDefault="00AA3D18" w:rsidP="00AA3D18">
      <w:pPr>
        <w:pStyle w:val="4"/>
        <w:numPr>
          <w:ilvl w:val="0"/>
          <w:numId w:val="0"/>
        </w:numPr>
        <w:ind w:left="1440"/>
        <w:rPr>
          <w:color w:val="000000" w:themeColor="text1"/>
        </w:rPr>
      </w:pPr>
    </w:p>
    <w:p w:rsidR="00FC5E96" w:rsidRDefault="00FC5E96" w:rsidP="00AA3D18">
      <w:pPr>
        <w:jc w:val="both"/>
      </w:pPr>
    </w:p>
    <w:p w:rsidR="00B2026A" w:rsidRDefault="004A2B40" w:rsidP="00AA3D18">
      <w:pPr>
        <w:jc w:val="both"/>
      </w:pPr>
      <w:r>
        <w:rPr>
          <w:bCs/>
        </w:rPr>
        <w:t>3</w:t>
      </w:r>
      <w:r w:rsidR="00FC5E96">
        <w:rPr>
          <w:bCs/>
        </w:rPr>
        <w:t xml:space="preserve"> организаци</w:t>
      </w:r>
      <w:r w:rsidR="00800B52">
        <w:rPr>
          <w:bCs/>
        </w:rPr>
        <w:t>и (</w:t>
      </w:r>
      <w:r>
        <w:rPr>
          <w:b/>
          <w:color w:val="000000"/>
          <w:sz w:val="22"/>
          <w:szCs w:val="22"/>
        </w:rPr>
        <w:t>ООШ №4, Ильдиканская СОШ и Нижне-Гирюнинский детский сад</w:t>
      </w:r>
      <w:r w:rsidR="00800B52">
        <w:rPr>
          <w:bCs/>
        </w:rPr>
        <w:t>)</w:t>
      </w:r>
      <w:r w:rsidR="00FC5E96">
        <w:rPr>
          <w:bCs/>
        </w:rPr>
        <w:t xml:space="preserve"> </w:t>
      </w:r>
      <w:r w:rsidR="00FC5E96" w:rsidRPr="00851DB0">
        <w:rPr>
          <w:bCs/>
        </w:rPr>
        <w:t xml:space="preserve">из </w:t>
      </w:r>
      <w:r w:rsidR="00800B52">
        <w:rPr>
          <w:bCs/>
        </w:rPr>
        <w:t>1</w:t>
      </w:r>
      <w:r>
        <w:rPr>
          <w:bCs/>
        </w:rPr>
        <w:t>0</w:t>
      </w:r>
      <w:r w:rsidR="00FC5E96">
        <w:rPr>
          <w:bCs/>
        </w:rPr>
        <w:t xml:space="preserve"> не </w:t>
      </w:r>
      <w:r w:rsidR="00FC5E96" w:rsidRPr="00851DB0">
        <w:rPr>
          <w:bCs/>
        </w:rPr>
        <w:t>имеют условий</w:t>
      </w:r>
      <w:r w:rsidR="00FC5E96">
        <w:rPr>
          <w:rStyle w:val="afe"/>
        </w:rPr>
        <w:footnoteReference w:id="7"/>
      </w:r>
      <w:r w:rsidR="00FC5E96" w:rsidRPr="00D44FFD">
        <w:t xml:space="preserve">, </w:t>
      </w:r>
      <w:r w:rsidR="00FC5E96" w:rsidRPr="002D3828">
        <w:t>позволяющ</w:t>
      </w:r>
      <w:r w:rsidR="00FC5E96">
        <w:t>им</w:t>
      </w:r>
      <w:r w:rsidR="00FC5E96" w:rsidRPr="002D3828">
        <w:t xml:space="preserve"> инвалидам получать услуги наравне с другими</w:t>
      </w:r>
      <w:r w:rsidR="001E62BA">
        <w:t>. Остальные</w:t>
      </w:r>
      <w:r w:rsidR="00FC5E96">
        <w:t xml:space="preserve"> </w:t>
      </w:r>
      <w:r w:rsidR="001E62BA">
        <w:t>о</w:t>
      </w:r>
      <w:r w:rsidR="00051678">
        <w:t xml:space="preserve">рганизации имеют </w:t>
      </w:r>
      <w:r w:rsidR="00094DBF" w:rsidRPr="002D3828">
        <w:t xml:space="preserve">в наличии </w:t>
      </w:r>
      <w:r w:rsidR="00094DBF">
        <w:t xml:space="preserve">по </w:t>
      </w:r>
      <w:r w:rsidR="001C2529">
        <w:t>1</w:t>
      </w:r>
      <w:r w:rsidR="00051678">
        <w:t>-</w:t>
      </w:r>
      <w:r w:rsidR="001E62BA">
        <w:t xml:space="preserve">3 </w:t>
      </w:r>
      <w:r w:rsidR="00094DBF" w:rsidRPr="002D3828">
        <w:t>услови</w:t>
      </w:r>
      <w:r w:rsidR="00051678">
        <w:t>я</w:t>
      </w:r>
      <w:r w:rsidR="00094DBF" w:rsidRPr="002D3828">
        <w:t>, позволяющ</w:t>
      </w:r>
      <w:r w:rsidR="00094DBF">
        <w:t>и</w:t>
      </w:r>
      <w:r w:rsidR="00EF370D">
        <w:t>м</w:t>
      </w:r>
      <w:r w:rsidR="00094DBF" w:rsidRPr="002D3828">
        <w:t xml:space="preserve"> инвалидам получать услуги наравне с другими</w:t>
      </w:r>
      <w:r w:rsidR="00094DBF">
        <w:rPr>
          <w:rStyle w:val="afe"/>
        </w:rPr>
        <w:footnoteReference w:id="8"/>
      </w:r>
      <w:r w:rsidR="00094DBF">
        <w:t xml:space="preserve">. </w:t>
      </w:r>
    </w:p>
    <w:p w:rsidR="00FC5E96" w:rsidRPr="005573BD" w:rsidRDefault="00FC5E96" w:rsidP="00FC5E96">
      <w:pPr>
        <w:pStyle w:val="afc"/>
        <w:jc w:val="both"/>
        <w:rPr>
          <w:color w:val="000000" w:themeColor="text1"/>
          <w:sz w:val="24"/>
          <w:szCs w:val="24"/>
        </w:rPr>
      </w:pPr>
      <w:r w:rsidRPr="005573BD">
        <w:rPr>
          <w:sz w:val="24"/>
          <w:szCs w:val="24"/>
        </w:rPr>
        <w:t>Организация-оператор в приложении 2 к Отчету о выполненных работах по сбору и обобщению информации о качестве условий оказания услуг (лист «</w:t>
      </w:r>
      <w:r>
        <w:rPr>
          <w:sz w:val="24"/>
          <w:szCs w:val="24"/>
        </w:rPr>
        <w:t>Доступность для инвалидов</w:t>
      </w:r>
      <w:r w:rsidRPr="005573BD">
        <w:rPr>
          <w:sz w:val="24"/>
          <w:szCs w:val="24"/>
        </w:rPr>
        <w:t xml:space="preserve">») приводит детальные данные о наличии в организациях условий, обеспечивающих комфортность предоставления услуги </w:t>
      </w:r>
      <w:r w:rsidRPr="005573BD">
        <w:rPr>
          <w:color w:val="000000" w:themeColor="text1"/>
          <w:sz w:val="24"/>
          <w:szCs w:val="24"/>
        </w:rPr>
        <w:t>по каждой образовательной организации</w:t>
      </w:r>
      <w:r w:rsidRPr="005573BD">
        <w:rPr>
          <w:rStyle w:val="afe"/>
          <w:color w:val="000000" w:themeColor="text1"/>
          <w:sz w:val="24"/>
          <w:szCs w:val="24"/>
        </w:rPr>
        <w:footnoteReference w:id="9"/>
      </w:r>
      <w:r w:rsidRPr="005573BD">
        <w:rPr>
          <w:color w:val="000000" w:themeColor="text1"/>
          <w:sz w:val="24"/>
          <w:szCs w:val="24"/>
        </w:rPr>
        <w:t>.</w:t>
      </w:r>
    </w:p>
    <w:p w:rsidR="00AA3D18" w:rsidRDefault="00AA3D18" w:rsidP="00AA3D18">
      <w:pPr>
        <w:jc w:val="both"/>
      </w:pPr>
      <w:r w:rsidRPr="002D3828">
        <w:lastRenderedPageBreak/>
        <w:t xml:space="preserve">Организация-оператор отмечает отсутствие </w:t>
      </w:r>
      <w:r>
        <w:t>в</w:t>
      </w:r>
      <w:r w:rsidR="00B45966">
        <w:t xml:space="preserve"> </w:t>
      </w:r>
      <w:r>
        <w:t xml:space="preserve">организациях </w:t>
      </w:r>
      <w:r w:rsidR="00051678" w:rsidRPr="00051678">
        <w:t>дублировани</w:t>
      </w:r>
      <w:r w:rsidR="00051678">
        <w:t>я</w:t>
      </w:r>
      <w:r w:rsidR="00051678" w:rsidRPr="00051678">
        <w:t xml:space="preserve"> для инвалидов по слуху и зрению звуковой и зрительной информации</w:t>
      </w:r>
      <w:r w:rsidR="00051678">
        <w:t xml:space="preserve">, </w:t>
      </w:r>
      <w:r w:rsidR="00051678" w:rsidRPr="00051678">
        <w:t>дублировани</w:t>
      </w:r>
      <w:r w:rsidR="00051678">
        <w:t>я</w:t>
      </w:r>
      <w:r w:rsidR="00051678" w:rsidRPr="00051678">
        <w:t xml:space="preserve"> надписей, знаков и иной текстовой и графической информации знаками, выполненными рельефно-точечным шрифтом Брайля</w:t>
      </w:r>
      <w:r w:rsidR="00051678">
        <w:t xml:space="preserve">, </w:t>
      </w:r>
      <w:r w:rsidR="00051678" w:rsidRPr="00051678">
        <w:t>возможност</w:t>
      </w:r>
      <w:r w:rsidR="00051678">
        <w:t>и</w:t>
      </w:r>
      <w:r w:rsidR="00051678" w:rsidRPr="00051678">
        <w:t xml:space="preserve"> предоставления инвалидам по слуху (слуху и зрению) услуг сурдопереводчика (тифлосурдопереводчика)</w:t>
      </w:r>
      <w:r w:rsidR="00051678">
        <w:t xml:space="preserve">, </w:t>
      </w:r>
      <w:r w:rsidRPr="00C36CC5">
        <w:t>помощ</w:t>
      </w:r>
      <w:r>
        <w:t>и</w:t>
      </w:r>
      <w:r w:rsidRPr="00C36CC5">
        <w:t>, оказываем</w:t>
      </w:r>
      <w:r w:rsidR="009559F2">
        <w:t>ой</w:t>
      </w:r>
      <w:r w:rsidRPr="00C36CC5">
        <w:t xml:space="preserve">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sidRPr="002D3828">
        <w:rPr>
          <w:rStyle w:val="afe"/>
        </w:rPr>
        <w:footnoteReference w:id="10"/>
      </w:r>
      <w:r w:rsidRPr="002D3828">
        <w:t>.</w:t>
      </w:r>
    </w:p>
    <w:p w:rsidR="005B77D9" w:rsidRDefault="005B77D9" w:rsidP="00AA3D18">
      <w:pPr>
        <w:jc w:val="both"/>
      </w:pPr>
      <w:r>
        <w:t>Организация-оператор считает, что отсутствие условий для обеспечения доступности инвалидов обусловлено спецификой некоторых организаций.</w:t>
      </w:r>
    </w:p>
    <w:p w:rsidR="00AA3D18" w:rsidRDefault="00AA3D18" w:rsidP="00AA3D18">
      <w:pPr>
        <w:jc w:val="both"/>
      </w:pPr>
    </w:p>
    <w:p w:rsidR="00AA3D18" w:rsidRPr="002D3828" w:rsidRDefault="00AA3D18" w:rsidP="00AA3D18">
      <w:pPr>
        <w:pStyle w:val="4"/>
        <w:rPr>
          <w:color w:val="000000" w:themeColor="text1"/>
        </w:rPr>
      </w:pPr>
      <w:r w:rsidRPr="008263DA">
        <w:rPr>
          <w:rFonts w:ascii="Times New Roman" w:hAnsi="Times New Roman"/>
          <w:color w:val="000000" w:themeColor="text1"/>
        </w:rPr>
        <w:t xml:space="preserve">Доля получателей услуг, удовлетворенных доступностью услуг для инвалидов </w:t>
      </w:r>
      <w:r w:rsidRPr="004B158C">
        <w:rPr>
          <w:rFonts w:ascii="Times New Roman" w:hAnsi="Times New Roman"/>
          <w:b/>
          <w:bCs/>
          <w:color w:val="000000"/>
        </w:rPr>
        <w:t xml:space="preserve">(Показатель </w:t>
      </w:r>
      <w:r w:rsidRPr="005E2CDD">
        <w:rPr>
          <w:rFonts w:ascii="Times New Roman" w:hAnsi="Times New Roman"/>
          <w:b/>
          <w:bCs/>
          <w:color w:val="000000"/>
        </w:rPr>
        <w:t>3</w:t>
      </w:r>
      <w:r w:rsidRPr="004B158C">
        <w:rPr>
          <w:rFonts w:ascii="Times New Roman" w:hAnsi="Times New Roman"/>
          <w:b/>
          <w:bCs/>
          <w:color w:val="000000"/>
        </w:rPr>
        <w:t>.</w:t>
      </w:r>
      <w:r>
        <w:rPr>
          <w:rFonts w:ascii="Times New Roman" w:hAnsi="Times New Roman"/>
          <w:b/>
          <w:bCs/>
          <w:color w:val="000000"/>
        </w:rPr>
        <w:t>3</w:t>
      </w:r>
      <w:r w:rsidRPr="004B158C">
        <w:rPr>
          <w:rFonts w:ascii="Times New Roman" w:hAnsi="Times New Roman"/>
          <w:b/>
          <w:bCs/>
          <w:color w:val="000000"/>
        </w:rPr>
        <w:t>.)</w:t>
      </w:r>
    </w:p>
    <w:p w:rsidR="00AA3D18" w:rsidRPr="00A465F9" w:rsidRDefault="00AA3D18" w:rsidP="00AA3D18">
      <w:pPr>
        <w:pStyle w:val="4"/>
        <w:numPr>
          <w:ilvl w:val="0"/>
          <w:numId w:val="0"/>
        </w:numPr>
        <w:ind w:left="1440"/>
        <w:rPr>
          <w:color w:val="000000" w:themeColor="text1"/>
        </w:rPr>
      </w:pPr>
    </w:p>
    <w:p w:rsidR="00AA3D18" w:rsidRPr="0083471C" w:rsidRDefault="0083471C" w:rsidP="00AA3D18">
      <w:pPr>
        <w:jc w:val="both"/>
        <w:rPr>
          <w:bCs/>
          <w:color w:val="000000" w:themeColor="text1"/>
        </w:rPr>
      </w:pPr>
      <w:r w:rsidRPr="00E839D0">
        <w:t xml:space="preserve">В таблице приведены значения </w:t>
      </w:r>
      <w:r>
        <w:t>п</w:t>
      </w:r>
      <w:r w:rsidR="00AA3D18">
        <w:t>о показателю «</w:t>
      </w:r>
      <w:r w:rsidR="00AA3D18" w:rsidRPr="008263DA">
        <w:rPr>
          <w:color w:val="000000" w:themeColor="text1"/>
        </w:rPr>
        <w:t>Доля получателей услуг, удовлетворенных доступностью услуг для инвалидов</w:t>
      </w:r>
      <w:r w:rsidR="00AA3D18">
        <w:t xml:space="preserve">» </w:t>
      </w:r>
      <w:r w:rsidRPr="0083471C">
        <w:rPr>
          <w:bCs/>
        </w:rPr>
        <w:t xml:space="preserve">в организациях, </w:t>
      </w:r>
      <w:r w:rsidR="00D813C6">
        <w:rPr>
          <w:bCs/>
        </w:rPr>
        <w:t>м</w:t>
      </w:r>
      <w:r w:rsidR="002D7524">
        <w:rPr>
          <w:bCs/>
        </w:rPr>
        <w:t>униципального района «</w:t>
      </w:r>
      <w:r w:rsidR="00860FBC">
        <w:rPr>
          <w:bCs/>
        </w:rPr>
        <w:t>Балейский</w:t>
      </w:r>
      <w:r w:rsidR="002D7524">
        <w:rPr>
          <w:bCs/>
        </w:rPr>
        <w:t xml:space="preserve"> район»</w:t>
      </w:r>
      <w:r w:rsidR="00AA3D18" w:rsidRPr="0083471C">
        <w:rPr>
          <w:bCs/>
          <w:color w:val="000000" w:themeColor="text1"/>
        </w:rPr>
        <w:t>:</w:t>
      </w:r>
    </w:p>
    <w:p w:rsidR="00AA3D18" w:rsidRDefault="00AA3D18" w:rsidP="00AA3D18">
      <w:pPr>
        <w:jc w:val="both"/>
        <w:rPr>
          <w:color w:val="000000" w:themeColor="text1"/>
        </w:rPr>
      </w:pPr>
    </w:p>
    <w:tbl>
      <w:tblPr>
        <w:tblW w:w="9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1720"/>
        <w:gridCol w:w="1315"/>
        <w:gridCol w:w="728"/>
      </w:tblGrid>
      <w:tr w:rsidR="00AA3D18" w:rsidRPr="00E839D0" w:rsidTr="00406B91">
        <w:trPr>
          <w:trHeight w:val="1975"/>
        </w:trPr>
        <w:tc>
          <w:tcPr>
            <w:tcW w:w="5387" w:type="dxa"/>
            <w:shd w:val="clear" w:color="auto" w:fill="auto"/>
            <w:noWrap/>
            <w:vAlign w:val="bottom"/>
            <w:hideMark/>
          </w:tcPr>
          <w:p w:rsidR="00AA3D18" w:rsidRDefault="00AA3D18" w:rsidP="00406B91">
            <w:pPr>
              <w:rPr>
                <w:sz w:val="20"/>
                <w:szCs w:val="20"/>
              </w:rPr>
            </w:pPr>
            <w:r>
              <w:rPr>
                <w:sz w:val="20"/>
                <w:szCs w:val="20"/>
              </w:rPr>
              <w:t>Организация</w:t>
            </w: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Default="00AA3D18" w:rsidP="00406B91">
            <w:pPr>
              <w:rPr>
                <w:sz w:val="20"/>
                <w:szCs w:val="20"/>
              </w:rPr>
            </w:pPr>
          </w:p>
          <w:p w:rsidR="00AA3D18" w:rsidRPr="005248F6" w:rsidRDefault="00AA3D18" w:rsidP="00406B91">
            <w:pPr>
              <w:rPr>
                <w:sz w:val="20"/>
                <w:szCs w:val="20"/>
              </w:rPr>
            </w:pPr>
          </w:p>
        </w:tc>
        <w:tc>
          <w:tcPr>
            <w:tcW w:w="1720" w:type="dxa"/>
            <w:shd w:val="clear" w:color="000000" w:fill="EBF1DE"/>
            <w:hideMark/>
          </w:tcPr>
          <w:p w:rsidR="00AA3D18" w:rsidRPr="00E839D0" w:rsidRDefault="00AA3D18" w:rsidP="00406B91">
            <w:pPr>
              <w:rPr>
                <w:color w:val="000000"/>
                <w:sz w:val="20"/>
                <w:szCs w:val="20"/>
              </w:rPr>
            </w:pPr>
            <w:r w:rsidRPr="00E839D0">
              <w:rPr>
                <w:color w:val="000000"/>
                <w:sz w:val="20"/>
                <w:szCs w:val="20"/>
              </w:rPr>
              <w:t xml:space="preserve">Число получателей услуг-инвалидов, удовлетворенных доступностью услуг для инвалидов </w:t>
            </w:r>
          </w:p>
        </w:tc>
        <w:tc>
          <w:tcPr>
            <w:tcW w:w="1315" w:type="dxa"/>
            <w:shd w:val="clear" w:color="000000" w:fill="EBF1DE"/>
            <w:hideMark/>
          </w:tcPr>
          <w:p w:rsidR="00AA3D18" w:rsidRPr="00E839D0" w:rsidRDefault="00AA3D18" w:rsidP="00406B91">
            <w:pPr>
              <w:rPr>
                <w:color w:val="000000"/>
                <w:sz w:val="20"/>
                <w:szCs w:val="20"/>
              </w:rPr>
            </w:pPr>
            <w:r w:rsidRPr="00E839D0">
              <w:rPr>
                <w:color w:val="000000"/>
                <w:sz w:val="20"/>
                <w:szCs w:val="20"/>
              </w:rPr>
              <w:t xml:space="preserve">Число опрошенных получателей услуг-инвалидов, ответивших на вопрос 8 Анкеты </w:t>
            </w:r>
          </w:p>
        </w:tc>
        <w:tc>
          <w:tcPr>
            <w:tcW w:w="728" w:type="dxa"/>
            <w:shd w:val="clear" w:color="000000" w:fill="EBF1DE"/>
            <w:noWrap/>
            <w:hideMark/>
          </w:tcPr>
          <w:p w:rsidR="00AA3D18" w:rsidRPr="00E839D0" w:rsidRDefault="00AA3D18" w:rsidP="00406B91">
            <w:pPr>
              <w:rPr>
                <w:color w:val="000000"/>
                <w:sz w:val="20"/>
                <w:szCs w:val="20"/>
              </w:rPr>
            </w:pPr>
            <w:r w:rsidRPr="00E839D0">
              <w:rPr>
                <w:color w:val="000000"/>
                <w:sz w:val="20"/>
                <w:szCs w:val="20"/>
              </w:rPr>
              <w:t>%</w:t>
            </w:r>
          </w:p>
        </w:tc>
      </w:tr>
      <w:tr w:rsidR="00575C40" w:rsidRPr="00E839D0" w:rsidTr="00406B91">
        <w:trPr>
          <w:trHeight w:val="300"/>
        </w:trPr>
        <w:tc>
          <w:tcPr>
            <w:tcW w:w="5387"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172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w:t>
            </w:r>
          </w:p>
        </w:tc>
        <w:tc>
          <w:tcPr>
            <w:tcW w:w="131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2</w:t>
            </w:r>
          </w:p>
        </w:tc>
        <w:tc>
          <w:tcPr>
            <w:tcW w:w="72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50</w:t>
            </w:r>
          </w:p>
        </w:tc>
      </w:tr>
      <w:tr w:rsidR="00575C40" w:rsidRPr="00E839D0" w:rsidTr="00406B91">
        <w:trPr>
          <w:trHeight w:val="300"/>
        </w:trPr>
        <w:tc>
          <w:tcPr>
            <w:tcW w:w="5387"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172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3</w:t>
            </w:r>
          </w:p>
        </w:tc>
        <w:tc>
          <w:tcPr>
            <w:tcW w:w="131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w:t>
            </w:r>
          </w:p>
        </w:tc>
        <w:tc>
          <w:tcPr>
            <w:tcW w:w="72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43</w:t>
            </w:r>
          </w:p>
        </w:tc>
      </w:tr>
      <w:tr w:rsidR="00575C40" w:rsidRPr="00E839D0" w:rsidTr="00406B91">
        <w:trPr>
          <w:trHeight w:val="300"/>
        </w:trPr>
        <w:tc>
          <w:tcPr>
            <w:tcW w:w="5387"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172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3</w:t>
            </w:r>
          </w:p>
        </w:tc>
        <w:tc>
          <w:tcPr>
            <w:tcW w:w="131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5</w:t>
            </w:r>
          </w:p>
        </w:tc>
        <w:tc>
          <w:tcPr>
            <w:tcW w:w="72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60</w:t>
            </w:r>
          </w:p>
        </w:tc>
      </w:tr>
      <w:tr w:rsidR="00575C40" w:rsidRPr="00E839D0" w:rsidTr="00406B91">
        <w:trPr>
          <w:trHeight w:val="320"/>
        </w:trPr>
        <w:tc>
          <w:tcPr>
            <w:tcW w:w="5387"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1720"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w:t>
            </w:r>
          </w:p>
        </w:tc>
        <w:tc>
          <w:tcPr>
            <w:tcW w:w="131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2</w:t>
            </w:r>
          </w:p>
        </w:tc>
        <w:tc>
          <w:tcPr>
            <w:tcW w:w="728"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50</w:t>
            </w:r>
          </w:p>
        </w:tc>
      </w:tr>
      <w:tr w:rsidR="00575C40" w:rsidRPr="00E839D0" w:rsidTr="00406B91">
        <w:trPr>
          <w:trHeight w:val="320"/>
        </w:trPr>
        <w:tc>
          <w:tcPr>
            <w:tcW w:w="5387" w:type="dxa"/>
            <w:shd w:val="clear" w:color="auto" w:fill="auto"/>
            <w:noWrap/>
            <w:vAlign w:val="bottom"/>
          </w:tcPr>
          <w:p w:rsidR="00575C40" w:rsidRDefault="00575C40">
            <w:pPr>
              <w:spacing w:line="288" w:lineRule="auto"/>
              <w:rPr>
                <w:b/>
                <w:color w:val="000000"/>
              </w:rPr>
            </w:pPr>
            <w:r>
              <w:rPr>
                <w:b/>
                <w:color w:val="000000"/>
                <w:sz w:val="22"/>
                <w:szCs w:val="22"/>
              </w:rPr>
              <w:t>Матусовская ООШ</w:t>
            </w:r>
          </w:p>
        </w:tc>
        <w:tc>
          <w:tcPr>
            <w:tcW w:w="1720"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1315" w:type="dxa"/>
            <w:shd w:val="clear" w:color="auto" w:fill="auto"/>
            <w:noWrap/>
            <w:vAlign w:val="bottom"/>
          </w:tcPr>
          <w:p w:rsidR="00575C40" w:rsidRPr="00575C40" w:rsidRDefault="00575C40" w:rsidP="00575C40">
            <w:pPr>
              <w:jc w:val="center"/>
              <w:rPr>
                <w:color w:val="000000"/>
              </w:rPr>
            </w:pPr>
            <w:r w:rsidRPr="00575C40">
              <w:rPr>
                <w:color w:val="000000"/>
                <w:sz w:val="22"/>
                <w:szCs w:val="22"/>
              </w:rPr>
              <w:t>3</w:t>
            </w:r>
          </w:p>
        </w:tc>
        <w:tc>
          <w:tcPr>
            <w:tcW w:w="728" w:type="dxa"/>
            <w:shd w:val="clear" w:color="auto" w:fill="auto"/>
            <w:noWrap/>
            <w:vAlign w:val="bottom"/>
          </w:tcPr>
          <w:p w:rsidR="00575C40" w:rsidRPr="00575C40" w:rsidRDefault="00575C40" w:rsidP="00575C40">
            <w:pPr>
              <w:jc w:val="center"/>
              <w:rPr>
                <w:color w:val="000000"/>
              </w:rPr>
            </w:pPr>
            <w:r w:rsidRPr="00575C40">
              <w:rPr>
                <w:color w:val="000000"/>
                <w:sz w:val="22"/>
                <w:szCs w:val="22"/>
              </w:rPr>
              <w:t>67</w:t>
            </w:r>
          </w:p>
        </w:tc>
      </w:tr>
      <w:tr w:rsidR="00575C40" w:rsidRPr="00E839D0" w:rsidTr="00406B91">
        <w:trPr>
          <w:trHeight w:val="320"/>
        </w:trPr>
        <w:tc>
          <w:tcPr>
            <w:tcW w:w="5387" w:type="dxa"/>
            <w:shd w:val="clear" w:color="auto" w:fill="auto"/>
            <w:noWrap/>
            <w:vAlign w:val="bottom"/>
          </w:tcPr>
          <w:p w:rsidR="00575C40" w:rsidRDefault="00575C40">
            <w:pPr>
              <w:spacing w:line="288" w:lineRule="auto"/>
              <w:rPr>
                <w:b/>
                <w:color w:val="000000"/>
              </w:rPr>
            </w:pPr>
            <w:r>
              <w:rPr>
                <w:b/>
                <w:color w:val="000000"/>
                <w:sz w:val="22"/>
                <w:szCs w:val="22"/>
              </w:rPr>
              <w:t>Ундино-Посельская СОШ</w:t>
            </w:r>
          </w:p>
        </w:tc>
        <w:tc>
          <w:tcPr>
            <w:tcW w:w="1720" w:type="dxa"/>
            <w:shd w:val="clear" w:color="auto" w:fill="auto"/>
            <w:noWrap/>
            <w:vAlign w:val="bottom"/>
          </w:tcPr>
          <w:p w:rsidR="00575C40" w:rsidRPr="00575C40" w:rsidRDefault="00575C40" w:rsidP="00575C40">
            <w:pPr>
              <w:jc w:val="center"/>
              <w:rPr>
                <w:color w:val="000000"/>
              </w:rPr>
            </w:pPr>
            <w:r w:rsidRPr="00575C40">
              <w:rPr>
                <w:color w:val="000000"/>
                <w:sz w:val="22"/>
                <w:szCs w:val="22"/>
              </w:rPr>
              <w:t>3</w:t>
            </w:r>
          </w:p>
        </w:tc>
        <w:tc>
          <w:tcPr>
            <w:tcW w:w="1315" w:type="dxa"/>
            <w:shd w:val="clear" w:color="auto" w:fill="auto"/>
            <w:noWrap/>
            <w:vAlign w:val="bottom"/>
          </w:tcPr>
          <w:p w:rsidR="00575C40" w:rsidRPr="00575C40" w:rsidRDefault="00575C40" w:rsidP="00575C40">
            <w:pPr>
              <w:jc w:val="center"/>
              <w:rPr>
                <w:color w:val="000000"/>
              </w:rPr>
            </w:pPr>
            <w:r w:rsidRPr="00575C40">
              <w:rPr>
                <w:color w:val="000000"/>
                <w:sz w:val="22"/>
                <w:szCs w:val="22"/>
              </w:rPr>
              <w:t>4</w:t>
            </w:r>
          </w:p>
        </w:tc>
        <w:tc>
          <w:tcPr>
            <w:tcW w:w="728" w:type="dxa"/>
            <w:shd w:val="clear" w:color="auto" w:fill="auto"/>
            <w:noWrap/>
            <w:vAlign w:val="bottom"/>
          </w:tcPr>
          <w:p w:rsidR="00575C40" w:rsidRPr="00575C40" w:rsidRDefault="00575C40" w:rsidP="00575C40">
            <w:pPr>
              <w:jc w:val="center"/>
              <w:rPr>
                <w:color w:val="000000"/>
              </w:rPr>
            </w:pPr>
            <w:r w:rsidRPr="00575C40">
              <w:rPr>
                <w:color w:val="000000"/>
                <w:sz w:val="22"/>
                <w:szCs w:val="22"/>
              </w:rPr>
              <w:t>75</w:t>
            </w:r>
          </w:p>
        </w:tc>
      </w:tr>
      <w:tr w:rsidR="00575C40" w:rsidRPr="00E839D0" w:rsidTr="00406B91">
        <w:trPr>
          <w:trHeight w:val="320"/>
        </w:trPr>
        <w:tc>
          <w:tcPr>
            <w:tcW w:w="5387" w:type="dxa"/>
            <w:shd w:val="clear" w:color="auto" w:fill="auto"/>
            <w:noWrap/>
            <w:vAlign w:val="bottom"/>
          </w:tcPr>
          <w:p w:rsidR="00575C40" w:rsidRDefault="00575C40">
            <w:pPr>
              <w:spacing w:line="288" w:lineRule="auto"/>
              <w:rPr>
                <w:b/>
                <w:color w:val="000000"/>
              </w:rPr>
            </w:pPr>
            <w:r>
              <w:rPr>
                <w:b/>
                <w:color w:val="000000"/>
                <w:sz w:val="22"/>
                <w:szCs w:val="22"/>
              </w:rPr>
              <w:t>Ильдиканская СОШ</w:t>
            </w:r>
          </w:p>
        </w:tc>
        <w:tc>
          <w:tcPr>
            <w:tcW w:w="1720" w:type="dxa"/>
            <w:shd w:val="clear" w:color="auto" w:fill="auto"/>
            <w:noWrap/>
            <w:vAlign w:val="bottom"/>
          </w:tcPr>
          <w:p w:rsidR="00575C40" w:rsidRPr="00575C40" w:rsidRDefault="00575C40" w:rsidP="00575C40">
            <w:pPr>
              <w:jc w:val="center"/>
              <w:rPr>
                <w:color w:val="000000"/>
              </w:rPr>
            </w:pPr>
            <w:r w:rsidRPr="00575C40">
              <w:rPr>
                <w:color w:val="000000"/>
                <w:sz w:val="22"/>
                <w:szCs w:val="22"/>
              </w:rPr>
              <w:t>1</w:t>
            </w:r>
          </w:p>
        </w:tc>
        <w:tc>
          <w:tcPr>
            <w:tcW w:w="1315" w:type="dxa"/>
            <w:shd w:val="clear" w:color="auto" w:fill="auto"/>
            <w:noWrap/>
            <w:vAlign w:val="bottom"/>
          </w:tcPr>
          <w:p w:rsidR="00575C40" w:rsidRPr="00575C40" w:rsidRDefault="00575C40" w:rsidP="00575C40">
            <w:pPr>
              <w:jc w:val="center"/>
              <w:rPr>
                <w:color w:val="000000"/>
              </w:rPr>
            </w:pPr>
            <w:r w:rsidRPr="00575C40">
              <w:rPr>
                <w:color w:val="000000"/>
                <w:sz w:val="22"/>
                <w:szCs w:val="22"/>
              </w:rPr>
              <w:t>4</w:t>
            </w:r>
          </w:p>
        </w:tc>
        <w:tc>
          <w:tcPr>
            <w:tcW w:w="728" w:type="dxa"/>
            <w:shd w:val="clear" w:color="auto" w:fill="auto"/>
            <w:noWrap/>
            <w:vAlign w:val="bottom"/>
          </w:tcPr>
          <w:p w:rsidR="00575C40" w:rsidRPr="00575C40" w:rsidRDefault="00575C40" w:rsidP="00575C40">
            <w:pPr>
              <w:jc w:val="center"/>
              <w:rPr>
                <w:color w:val="000000"/>
              </w:rPr>
            </w:pPr>
            <w:r w:rsidRPr="00575C40">
              <w:rPr>
                <w:color w:val="000000"/>
                <w:sz w:val="22"/>
                <w:szCs w:val="22"/>
              </w:rPr>
              <w:t>25</w:t>
            </w:r>
          </w:p>
        </w:tc>
      </w:tr>
      <w:tr w:rsidR="00575C40" w:rsidRPr="00E839D0" w:rsidTr="00406B91">
        <w:trPr>
          <w:trHeight w:val="320"/>
        </w:trPr>
        <w:tc>
          <w:tcPr>
            <w:tcW w:w="5387" w:type="dxa"/>
            <w:shd w:val="clear" w:color="auto" w:fill="auto"/>
            <w:noWrap/>
            <w:vAlign w:val="bottom"/>
          </w:tcPr>
          <w:p w:rsidR="00575C40" w:rsidRDefault="00575C40">
            <w:pPr>
              <w:spacing w:line="288" w:lineRule="auto"/>
              <w:rPr>
                <w:b/>
                <w:color w:val="000000"/>
              </w:rPr>
            </w:pPr>
            <w:r>
              <w:rPr>
                <w:b/>
                <w:color w:val="000000"/>
                <w:sz w:val="22"/>
                <w:szCs w:val="22"/>
              </w:rPr>
              <w:t xml:space="preserve">СОШ №14  </w:t>
            </w:r>
          </w:p>
        </w:tc>
        <w:tc>
          <w:tcPr>
            <w:tcW w:w="1720" w:type="dxa"/>
            <w:shd w:val="clear" w:color="auto" w:fill="auto"/>
            <w:noWrap/>
            <w:vAlign w:val="bottom"/>
          </w:tcPr>
          <w:p w:rsidR="00575C40" w:rsidRPr="00575C40" w:rsidRDefault="00575C40" w:rsidP="00575C40">
            <w:pPr>
              <w:jc w:val="center"/>
              <w:rPr>
                <w:color w:val="000000"/>
              </w:rPr>
            </w:pPr>
            <w:r w:rsidRPr="00575C40">
              <w:rPr>
                <w:color w:val="000000"/>
                <w:sz w:val="22"/>
                <w:szCs w:val="22"/>
              </w:rPr>
              <w:t>8</w:t>
            </w:r>
          </w:p>
        </w:tc>
        <w:tc>
          <w:tcPr>
            <w:tcW w:w="1315" w:type="dxa"/>
            <w:shd w:val="clear" w:color="auto" w:fill="auto"/>
            <w:noWrap/>
            <w:vAlign w:val="bottom"/>
          </w:tcPr>
          <w:p w:rsidR="00575C40" w:rsidRPr="00575C40" w:rsidRDefault="00575C40" w:rsidP="00575C40">
            <w:pPr>
              <w:jc w:val="center"/>
              <w:rPr>
                <w:color w:val="000000"/>
              </w:rPr>
            </w:pPr>
            <w:r w:rsidRPr="00575C40">
              <w:rPr>
                <w:color w:val="000000"/>
                <w:sz w:val="22"/>
                <w:szCs w:val="22"/>
              </w:rPr>
              <w:t>13</w:t>
            </w:r>
          </w:p>
        </w:tc>
        <w:tc>
          <w:tcPr>
            <w:tcW w:w="728" w:type="dxa"/>
            <w:shd w:val="clear" w:color="auto" w:fill="auto"/>
            <w:noWrap/>
            <w:vAlign w:val="bottom"/>
          </w:tcPr>
          <w:p w:rsidR="00575C40" w:rsidRPr="00575C40" w:rsidRDefault="00575C40" w:rsidP="00575C40">
            <w:pPr>
              <w:jc w:val="center"/>
              <w:rPr>
                <w:color w:val="000000"/>
              </w:rPr>
            </w:pPr>
            <w:r w:rsidRPr="00575C40">
              <w:rPr>
                <w:color w:val="000000"/>
                <w:sz w:val="22"/>
                <w:szCs w:val="22"/>
              </w:rPr>
              <w:t>62</w:t>
            </w:r>
          </w:p>
        </w:tc>
      </w:tr>
      <w:tr w:rsidR="00575C40" w:rsidRPr="00E839D0" w:rsidTr="00406B91">
        <w:trPr>
          <w:trHeight w:val="320"/>
        </w:trPr>
        <w:tc>
          <w:tcPr>
            <w:tcW w:w="5387" w:type="dxa"/>
            <w:shd w:val="clear" w:color="auto" w:fill="auto"/>
            <w:noWrap/>
            <w:vAlign w:val="bottom"/>
          </w:tcPr>
          <w:p w:rsidR="00575C40" w:rsidRDefault="00575C40">
            <w:pPr>
              <w:spacing w:line="288" w:lineRule="auto"/>
              <w:rPr>
                <w:b/>
                <w:color w:val="000000"/>
              </w:rPr>
            </w:pPr>
            <w:r>
              <w:rPr>
                <w:b/>
                <w:color w:val="000000"/>
                <w:sz w:val="22"/>
                <w:szCs w:val="22"/>
              </w:rPr>
              <w:t>Подойницынская СОШ</w:t>
            </w:r>
          </w:p>
        </w:tc>
        <w:tc>
          <w:tcPr>
            <w:tcW w:w="1720" w:type="dxa"/>
            <w:shd w:val="clear" w:color="auto" w:fill="auto"/>
            <w:noWrap/>
            <w:vAlign w:val="bottom"/>
          </w:tcPr>
          <w:p w:rsidR="00575C40" w:rsidRPr="00575C40" w:rsidRDefault="00575C40" w:rsidP="00575C40">
            <w:pPr>
              <w:jc w:val="center"/>
              <w:rPr>
                <w:color w:val="000000"/>
              </w:rPr>
            </w:pPr>
            <w:r w:rsidRPr="00575C40">
              <w:rPr>
                <w:color w:val="000000"/>
                <w:sz w:val="22"/>
                <w:szCs w:val="22"/>
              </w:rPr>
              <w:t>5</w:t>
            </w:r>
          </w:p>
        </w:tc>
        <w:tc>
          <w:tcPr>
            <w:tcW w:w="1315" w:type="dxa"/>
            <w:shd w:val="clear" w:color="auto" w:fill="auto"/>
            <w:noWrap/>
            <w:vAlign w:val="bottom"/>
          </w:tcPr>
          <w:p w:rsidR="00575C40" w:rsidRPr="00575C40" w:rsidRDefault="00575C40" w:rsidP="00575C40">
            <w:pPr>
              <w:jc w:val="center"/>
              <w:rPr>
                <w:color w:val="000000"/>
              </w:rPr>
            </w:pPr>
            <w:r w:rsidRPr="00575C40">
              <w:rPr>
                <w:color w:val="000000"/>
                <w:sz w:val="22"/>
                <w:szCs w:val="22"/>
              </w:rPr>
              <w:t>6</w:t>
            </w:r>
          </w:p>
        </w:tc>
        <w:tc>
          <w:tcPr>
            <w:tcW w:w="728" w:type="dxa"/>
            <w:shd w:val="clear" w:color="auto" w:fill="auto"/>
            <w:noWrap/>
            <w:vAlign w:val="bottom"/>
          </w:tcPr>
          <w:p w:rsidR="00575C40" w:rsidRPr="00575C40" w:rsidRDefault="00575C40" w:rsidP="00575C40">
            <w:pPr>
              <w:jc w:val="center"/>
              <w:rPr>
                <w:color w:val="000000"/>
              </w:rPr>
            </w:pPr>
            <w:r w:rsidRPr="00575C40">
              <w:rPr>
                <w:color w:val="000000"/>
                <w:sz w:val="22"/>
                <w:szCs w:val="22"/>
              </w:rPr>
              <w:t>83</w:t>
            </w:r>
          </w:p>
        </w:tc>
      </w:tr>
      <w:tr w:rsidR="00575C40" w:rsidRPr="00E839D0" w:rsidTr="00406B91">
        <w:trPr>
          <w:trHeight w:val="320"/>
        </w:trPr>
        <w:tc>
          <w:tcPr>
            <w:tcW w:w="5387" w:type="dxa"/>
            <w:shd w:val="clear" w:color="auto" w:fill="auto"/>
            <w:noWrap/>
            <w:vAlign w:val="bottom"/>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1720" w:type="dxa"/>
            <w:shd w:val="clear" w:color="auto" w:fill="auto"/>
            <w:noWrap/>
            <w:vAlign w:val="bottom"/>
          </w:tcPr>
          <w:p w:rsidR="00575C40" w:rsidRPr="00575C40" w:rsidRDefault="00575C40" w:rsidP="00575C40">
            <w:pPr>
              <w:jc w:val="center"/>
              <w:rPr>
                <w:color w:val="000000"/>
              </w:rPr>
            </w:pPr>
            <w:r w:rsidRPr="00575C40">
              <w:rPr>
                <w:color w:val="000000"/>
                <w:sz w:val="22"/>
                <w:szCs w:val="22"/>
              </w:rPr>
              <w:t>1</w:t>
            </w:r>
          </w:p>
        </w:tc>
        <w:tc>
          <w:tcPr>
            <w:tcW w:w="1315"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728" w:type="dxa"/>
            <w:shd w:val="clear" w:color="auto" w:fill="auto"/>
            <w:noWrap/>
            <w:vAlign w:val="bottom"/>
          </w:tcPr>
          <w:p w:rsidR="00575C40" w:rsidRPr="00575C40" w:rsidRDefault="00575C40" w:rsidP="00575C40">
            <w:pPr>
              <w:jc w:val="center"/>
              <w:rPr>
                <w:color w:val="000000"/>
              </w:rPr>
            </w:pPr>
            <w:r w:rsidRPr="00575C40">
              <w:rPr>
                <w:color w:val="000000"/>
                <w:sz w:val="22"/>
                <w:szCs w:val="22"/>
              </w:rPr>
              <w:t>50</w:t>
            </w:r>
          </w:p>
        </w:tc>
      </w:tr>
    </w:tbl>
    <w:p w:rsidR="00AA3D18" w:rsidRDefault="00AA3D18" w:rsidP="00AA3D18">
      <w:pPr>
        <w:jc w:val="both"/>
      </w:pPr>
    </w:p>
    <w:p w:rsidR="00AA3D18" w:rsidRDefault="00EB303A" w:rsidP="00AA3D18">
      <w:pPr>
        <w:jc w:val="both"/>
        <w:rPr>
          <w:bCs/>
        </w:rPr>
      </w:pPr>
      <w:r>
        <w:rPr>
          <w:b/>
          <w:bCs/>
        </w:rPr>
        <w:t xml:space="preserve">От </w:t>
      </w:r>
      <w:r w:rsidR="00651100">
        <w:rPr>
          <w:b/>
          <w:bCs/>
        </w:rPr>
        <w:t>1</w:t>
      </w:r>
      <w:r w:rsidR="004A2B40">
        <w:rPr>
          <w:b/>
          <w:bCs/>
        </w:rPr>
        <w:t>7</w:t>
      </w:r>
      <w:r>
        <w:rPr>
          <w:b/>
          <w:bCs/>
        </w:rPr>
        <w:t xml:space="preserve">% до </w:t>
      </w:r>
      <w:r w:rsidR="004A2B40">
        <w:rPr>
          <w:b/>
          <w:bCs/>
        </w:rPr>
        <w:t>75</w:t>
      </w:r>
      <w:r>
        <w:rPr>
          <w:b/>
          <w:bCs/>
        </w:rPr>
        <w:t>%</w:t>
      </w:r>
      <w:r w:rsidR="00AA3D18">
        <w:t xml:space="preserve"> получателей услуг-инвалидов </w:t>
      </w:r>
      <w:r w:rsidR="00AA3D18" w:rsidRPr="0046745C">
        <w:rPr>
          <w:bCs/>
        </w:rPr>
        <w:t>не удовлетворены доступностью услуг для инвалидов.</w:t>
      </w:r>
    </w:p>
    <w:p w:rsidR="00AA3D18" w:rsidRPr="0046745C" w:rsidRDefault="00AA3D18" w:rsidP="00AA3D18">
      <w:pPr>
        <w:jc w:val="both"/>
        <w:rPr>
          <w:bCs/>
        </w:rPr>
      </w:pPr>
    </w:p>
    <w:p w:rsidR="00AA3D18" w:rsidRDefault="00AA3D18" w:rsidP="00AA3D18">
      <w:pPr>
        <w:pStyle w:val="2"/>
        <w:rPr>
          <w:b/>
          <w:bCs/>
        </w:rPr>
      </w:pPr>
      <w:r w:rsidRPr="004B158C">
        <w:rPr>
          <w:b/>
          <w:bCs/>
        </w:rPr>
        <w:t>Доброжелательность, вежливость работников организации (Критерий 4)</w:t>
      </w:r>
    </w:p>
    <w:p w:rsidR="00AA3D18" w:rsidRDefault="00AA3D18" w:rsidP="00AA3D18">
      <w:pPr>
        <w:jc w:val="both"/>
      </w:pPr>
    </w:p>
    <w:p w:rsidR="00AA3D18" w:rsidRDefault="00AA3D18" w:rsidP="00AA3D18">
      <w:pPr>
        <w:jc w:val="both"/>
      </w:pPr>
      <w:r>
        <w:lastRenderedPageBreak/>
        <w:t>Значение</w:t>
      </w:r>
      <w:r w:rsidRPr="0041141D">
        <w:t xml:space="preserve"> оценки качества </w:t>
      </w:r>
      <w:r w:rsidR="000867C4" w:rsidRPr="0083471C">
        <w:rPr>
          <w:bCs/>
        </w:rPr>
        <w:t>в организациях</w:t>
      </w:r>
      <w:r w:rsidR="00D813C6">
        <w:rPr>
          <w:bCs/>
        </w:rPr>
        <w:t xml:space="preserve"> м</w:t>
      </w:r>
      <w:r w:rsidR="002D7524">
        <w:rPr>
          <w:bCs/>
        </w:rPr>
        <w:t>униципального района «</w:t>
      </w:r>
      <w:r w:rsidR="00860FBC">
        <w:rPr>
          <w:bCs/>
        </w:rPr>
        <w:t>Балейский</w:t>
      </w:r>
      <w:r w:rsidR="002D7524">
        <w:rPr>
          <w:bCs/>
        </w:rPr>
        <w:t xml:space="preserve"> район»</w:t>
      </w:r>
      <w:r w:rsidR="005446CE">
        <w:rPr>
          <w:bCs/>
        </w:rPr>
        <w:t xml:space="preserve"> </w:t>
      </w:r>
      <w:r w:rsidRPr="00F04C62">
        <w:rPr>
          <w:bCs/>
        </w:rPr>
        <w:t xml:space="preserve">по критерию </w:t>
      </w:r>
      <w:r>
        <w:rPr>
          <w:bCs/>
        </w:rPr>
        <w:t>4</w:t>
      </w:r>
      <w:r w:rsidR="00FD7A20">
        <w:rPr>
          <w:bCs/>
        </w:rPr>
        <w:t xml:space="preserve"> </w:t>
      </w:r>
      <w:r w:rsidRPr="00A8602B">
        <w:rPr>
          <w:bCs/>
        </w:rPr>
        <w:t>«</w:t>
      </w:r>
      <w:r w:rsidRPr="00FF32FE">
        <w:t>Доброжелательность, вежливость работников организации»</w:t>
      </w:r>
      <w:r w:rsidR="00784434">
        <w:t xml:space="preserve"> </w:t>
      </w:r>
      <w:r w:rsidR="000867C4">
        <w:rPr>
          <w:bCs/>
        </w:rPr>
        <w:t>представлено в следующей гистограмме</w:t>
      </w:r>
      <w:r>
        <w:t>.</w:t>
      </w:r>
    </w:p>
    <w:p w:rsidR="00AA3D18" w:rsidRDefault="00AA3D18" w:rsidP="00AA3D18">
      <w:pPr>
        <w:jc w:val="both"/>
      </w:pPr>
    </w:p>
    <w:p w:rsidR="00AA3D18" w:rsidRDefault="00575C40" w:rsidP="00AA3D18">
      <w:pPr>
        <w:jc w:val="center"/>
      </w:pPr>
      <w:r w:rsidRPr="00575C40">
        <w:rPr>
          <w:noProof/>
        </w:rPr>
        <w:drawing>
          <wp:inline distT="0" distB="0" distL="0" distR="0">
            <wp:extent cx="4984497" cy="3798309"/>
            <wp:effectExtent l="19050" t="0" r="25653" b="0"/>
            <wp:docPr id="15" name="Диаграмма 9">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00C9071-13D0-084E-9A57-D6ECA4DB9B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047C9" w:rsidRDefault="000047C9" w:rsidP="00AA3D18">
      <w:pPr>
        <w:jc w:val="both"/>
      </w:pPr>
    </w:p>
    <w:p w:rsidR="00AA3D18" w:rsidRPr="00FF770F" w:rsidRDefault="00AA3D18" w:rsidP="00AA3D18">
      <w:pPr>
        <w:jc w:val="both"/>
      </w:pPr>
      <w:r>
        <w:t xml:space="preserve">В целом потребители услуг </w:t>
      </w:r>
      <w:r w:rsidR="000047C9">
        <w:rPr>
          <w:b/>
          <w:color w:val="000000"/>
          <w:sz w:val="22"/>
          <w:szCs w:val="22"/>
        </w:rPr>
        <w:t>Жетковская ООШ, ООШ №4, Жидкинская ООШ, Нижне-Кокуйская ООШ, Матусовская ООШ, Ундино-Посельская СОШ, Ильдиканская СОШ, Подойницынская СОШ, Нижне-Гирюнинский детский сад</w:t>
      </w:r>
      <w:r w:rsidR="003A7DA7">
        <w:rPr>
          <w:b/>
          <w:color w:val="000000"/>
          <w:sz w:val="22"/>
          <w:szCs w:val="22"/>
        </w:rPr>
        <w:t xml:space="preserve"> </w:t>
      </w:r>
      <w:r w:rsidRPr="0046745C">
        <w:rPr>
          <w:bCs/>
        </w:rPr>
        <w:t xml:space="preserve">удовлетворены доброжелательностью и вежливостью работников организаций. </w:t>
      </w:r>
    </w:p>
    <w:p w:rsidR="00AA3D18" w:rsidRDefault="00AA3D18" w:rsidP="00AA3D18">
      <w:pPr>
        <w:jc w:val="both"/>
        <w:rPr>
          <w:bCs/>
        </w:rPr>
      </w:pPr>
    </w:p>
    <w:p w:rsidR="00AA3D18" w:rsidRDefault="00AA3D18" w:rsidP="00AA3D18">
      <w:pPr>
        <w:jc w:val="both"/>
      </w:pPr>
      <w:r w:rsidRPr="0041141D">
        <w:t>На диаграмм</w:t>
      </w:r>
      <w:r>
        <w:t>е</w:t>
      </w:r>
      <w:r w:rsidRPr="0041141D">
        <w:t xml:space="preserve"> представлены значения по каждому </w:t>
      </w:r>
      <w:r>
        <w:t>показателя</w:t>
      </w:r>
      <w:r w:rsidRPr="0041141D">
        <w:t xml:space="preserve"> оценки (в баллах)</w:t>
      </w:r>
      <w:r>
        <w:t xml:space="preserve"> по критерию 4 «</w:t>
      </w:r>
      <w:r w:rsidRPr="00FF32FE">
        <w:t>Доброжелательность, вежливость работников организации</w:t>
      </w:r>
      <w:r w:rsidRPr="00F04C62">
        <w:t>»</w:t>
      </w:r>
      <w:r w:rsidRPr="00A8602B">
        <w:t>.</w:t>
      </w:r>
    </w:p>
    <w:p w:rsidR="006F59C2" w:rsidRPr="00D13C44" w:rsidRDefault="006F59C2" w:rsidP="00AA3D18">
      <w:pPr>
        <w:jc w:val="both"/>
      </w:pPr>
    </w:p>
    <w:p w:rsidR="00AA3D18" w:rsidRDefault="00575C40" w:rsidP="00B214F3">
      <w:pPr>
        <w:pStyle w:val="2"/>
        <w:numPr>
          <w:ilvl w:val="0"/>
          <w:numId w:val="0"/>
        </w:numPr>
        <w:jc w:val="center"/>
        <w:rPr>
          <w:b/>
          <w:bCs/>
        </w:rPr>
      </w:pPr>
      <w:r w:rsidRPr="00575C40">
        <w:rPr>
          <w:b/>
          <w:bCs/>
          <w:noProof/>
        </w:rPr>
        <w:lastRenderedPageBreak/>
        <w:drawing>
          <wp:inline distT="0" distB="0" distL="0" distR="0">
            <wp:extent cx="5579494" cy="7246188"/>
            <wp:effectExtent l="19050" t="0" r="21206" b="0"/>
            <wp:docPr id="18" name="Диаграмма 10">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08A2013A-BBB0-6243-A9F0-BFB06E86D6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A3D18" w:rsidRDefault="00AA3D18" w:rsidP="00AA3D18">
      <w:r w:rsidRPr="00803487">
        <w:t>В таблице приведены значения по показателям критерия «</w:t>
      </w:r>
      <w:r w:rsidRPr="00FF32FE">
        <w:t>Доброжелательность, вежливость работников организации</w:t>
      </w:r>
      <w:r w:rsidRPr="00803487">
        <w:t>».</w:t>
      </w:r>
    </w:p>
    <w:p w:rsidR="00AA3D18" w:rsidRDefault="00AA3D18" w:rsidP="00AA3D18"/>
    <w:tbl>
      <w:tblPr>
        <w:tblW w:w="8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850"/>
        <w:gridCol w:w="1065"/>
        <w:gridCol w:w="636"/>
        <w:gridCol w:w="1276"/>
        <w:gridCol w:w="567"/>
        <w:gridCol w:w="1276"/>
        <w:gridCol w:w="647"/>
      </w:tblGrid>
      <w:tr w:rsidR="00AA3D18" w:rsidRPr="001E20D0" w:rsidTr="00406B91">
        <w:trPr>
          <w:trHeight w:val="320"/>
        </w:trPr>
        <w:tc>
          <w:tcPr>
            <w:tcW w:w="1980" w:type="dxa"/>
            <w:shd w:val="clear" w:color="auto" w:fill="auto"/>
            <w:noWrap/>
            <w:hideMark/>
          </w:tcPr>
          <w:p w:rsidR="00AA3D18" w:rsidRPr="001E20D0" w:rsidRDefault="00AA3D18" w:rsidP="00406B91">
            <w:pPr>
              <w:rPr>
                <w:color w:val="000000"/>
                <w:sz w:val="20"/>
                <w:szCs w:val="20"/>
              </w:rPr>
            </w:pPr>
            <w:r w:rsidRPr="001E20D0">
              <w:rPr>
                <w:color w:val="000000"/>
                <w:sz w:val="20"/>
                <w:szCs w:val="20"/>
              </w:rPr>
              <w:t>Организация</w:t>
            </w:r>
          </w:p>
        </w:tc>
        <w:tc>
          <w:tcPr>
            <w:tcW w:w="850" w:type="dxa"/>
            <w:shd w:val="clear" w:color="auto" w:fill="auto"/>
            <w:noWrap/>
            <w:hideMark/>
          </w:tcPr>
          <w:p w:rsidR="00AA3D18" w:rsidRPr="001E20D0" w:rsidRDefault="00AA3D18" w:rsidP="00406B91">
            <w:pPr>
              <w:rPr>
                <w:color w:val="000000"/>
                <w:sz w:val="20"/>
                <w:szCs w:val="20"/>
              </w:rPr>
            </w:pPr>
            <w:r w:rsidRPr="001E20D0">
              <w:rPr>
                <w:color w:val="000000"/>
                <w:sz w:val="20"/>
                <w:szCs w:val="20"/>
              </w:rPr>
              <w:t>Чи</w:t>
            </w:r>
            <w:r>
              <w:rPr>
                <w:color w:val="000000"/>
                <w:sz w:val="20"/>
                <w:szCs w:val="20"/>
              </w:rPr>
              <w:t>с</w:t>
            </w:r>
            <w:r w:rsidRPr="001E20D0">
              <w:rPr>
                <w:color w:val="000000"/>
                <w:sz w:val="20"/>
                <w:szCs w:val="20"/>
              </w:rPr>
              <w:t>ло респондентов</w:t>
            </w:r>
          </w:p>
        </w:tc>
        <w:tc>
          <w:tcPr>
            <w:tcW w:w="1701" w:type="dxa"/>
            <w:gridSpan w:val="2"/>
            <w:shd w:val="clear" w:color="000000" w:fill="E4DFEC"/>
            <w:hideMark/>
          </w:tcPr>
          <w:p w:rsidR="00AA3D18" w:rsidRPr="001E20D0" w:rsidRDefault="00AA3D18" w:rsidP="00406B91">
            <w:pPr>
              <w:jc w:val="center"/>
              <w:rPr>
                <w:color w:val="000000"/>
                <w:sz w:val="20"/>
                <w:szCs w:val="20"/>
              </w:rPr>
            </w:pPr>
            <w:r w:rsidRPr="001E20D0">
              <w:rPr>
                <w:color w:val="000000"/>
                <w:sz w:val="20"/>
                <w:szCs w:val="20"/>
              </w:rPr>
              <w:t xml:space="preserve">4.1. Доля получателей услуг, удовлетворенных доброжелательностью, вежливостью </w:t>
            </w:r>
            <w:r w:rsidRPr="001E20D0">
              <w:rPr>
                <w:color w:val="000000"/>
                <w:sz w:val="20"/>
                <w:szCs w:val="20"/>
              </w:rPr>
              <w:lastRenderedPageBreak/>
              <w:t xml:space="preserve">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p>
        </w:tc>
        <w:tc>
          <w:tcPr>
            <w:tcW w:w="1843" w:type="dxa"/>
            <w:gridSpan w:val="2"/>
            <w:shd w:val="clear" w:color="000000" w:fill="E4DFEC"/>
            <w:hideMark/>
          </w:tcPr>
          <w:p w:rsidR="00AA3D18" w:rsidRPr="001E20D0" w:rsidRDefault="00AA3D18" w:rsidP="00406B91">
            <w:pPr>
              <w:jc w:val="center"/>
              <w:rPr>
                <w:color w:val="000000"/>
                <w:sz w:val="20"/>
                <w:szCs w:val="20"/>
              </w:rPr>
            </w:pPr>
            <w:r w:rsidRPr="001E20D0">
              <w:rPr>
                <w:color w:val="000000"/>
                <w:sz w:val="20"/>
                <w:szCs w:val="20"/>
              </w:rPr>
              <w:lastRenderedPageBreak/>
              <w:t xml:space="preserve">4.2. Доля получателей услуг, удовлетворенных доброжелательностью, вежливостью работников организации </w:t>
            </w:r>
            <w:r w:rsidRPr="001E20D0">
              <w:rPr>
                <w:color w:val="000000"/>
                <w:sz w:val="20"/>
                <w:szCs w:val="20"/>
              </w:rPr>
              <w:lastRenderedPageBreak/>
              <w:t>социальной сферы, обеспечивающих непосредственное оказание услуги при обращении в организацию социальной сферы</w:t>
            </w:r>
          </w:p>
        </w:tc>
        <w:tc>
          <w:tcPr>
            <w:tcW w:w="1923" w:type="dxa"/>
            <w:gridSpan w:val="2"/>
            <w:shd w:val="clear" w:color="000000" w:fill="E4DFEC"/>
            <w:hideMark/>
          </w:tcPr>
          <w:p w:rsidR="00AA3D18" w:rsidRPr="001E20D0" w:rsidRDefault="00AA3D18" w:rsidP="00406B91">
            <w:pPr>
              <w:jc w:val="center"/>
              <w:rPr>
                <w:color w:val="000000"/>
                <w:sz w:val="20"/>
                <w:szCs w:val="20"/>
              </w:rPr>
            </w:pPr>
            <w:r w:rsidRPr="001E20D0">
              <w:rPr>
                <w:color w:val="000000"/>
                <w:sz w:val="20"/>
                <w:szCs w:val="20"/>
              </w:rPr>
              <w:lastRenderedPageBreak/>
              <w:t xml:space="preserve">4.3. Доля получателей услуг, удовлетворенных доброжелательностью, вежливостью работников организации социальной сферы </w:t>
            </w:r>
            <w:r w:rsidRPr="001E20D0">
              <w:rPr>
                <w:color w:val="000000"/>
                <w:sz w:val="20"/>
                <w:szCs w:val="20"/>
              </w:rPr>
              <w:lastRenderedPageBreak/>
              <w:t>при использовании дистанционных форм взаимодействия</w:t>
            </w:r>
          </w:p>
        </w:tc>
      </w:tr>
      <w:tr w:rsidR="00AA3D18" w:rsidRPr="001E20D0" w:rsidTr="00406B91">
        <w:trPr>
          <w:trHeight w:val="6201"/>
        </w:trPr>
        <w:tc>
          <w:tcPr>
            <w:tcW w:w="1980" w:type="dxa"/>
            <w:shd w:val="clear" w:color="auto" w:fill="auto"/>
            <w:noWrap/>
            <w:hideMark/>
          </w:tcPr>
          <w:p w:rsidR="00AA3D18" w:rsidRPr="001E20D0" w:rsidRDefault="00AA3D18" w:rsidP="00406B91">
            <w:pPr>
              <w:jc w:val="center"/>
              <w:rPr>
                <w:color w:val="000000"/>
                <w:sz w:val="20"/>
                <w:szCs w:val="20"/>
              </w:rPr>
            </w:pPr>
          </w:p>
        </w:tc>
        <w:tc>
          <w:tcPr>
            <w:tcW w:w="850" w:type="dxa"/>
            <w:shd w:val="clear" w:color="auto" w:fill="auto"/>
            <w:noWrap/>
            <w:hideMark/>
          </w:tcPr>
          <w:p w:rsidR="00AA3D18" w:rsidRPr="001E20D0" w:rsidRDefault="00AA3D18" w:rsidP="00406B91">
            <w:pPr>
              <w:rPr>
                <w:sz w:val="20"/>
                <w:szCs w:val="20"/>
              </w:rPr>
            </w:pPr>
          </w:p>
        </w:tc>
        <w:tc>
          <w:tcPr>
            <w:tcW w:w="1065" w:type="dxa"/>
            <w:shd w:val="clear" w:color="000000" w:fill="E4DFEC"/>
            <w:hideMark/>
          </w:tcPr>
          <w:p w:rsidR="00AA3D18" w:rsidRPr="001E20D0" w:rsidRDefault="00AA3D18" w:rsidP="00406B91">
            <w:pPr>
              <w:rPr>
                <w:color w:val="000000"/>
                <w:sz w:val="20"/>
                <w:szCs w:val="20"/>
              </w:rPr>
            </w:pPr>
            <w:r w:rsidRPr="001E20D0">
              <w:rPr>
                <w:color w:val="000000"/>
                <w:sz w:val="20"/>
                <w:szCs w:val="20"/>
              </w:rPr>
              <w:t>Число потребителей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w:t>
            </w:r>
          </w:p>
        </w:tc>
        <w:tc>
          <w:tcPr>
            <w:tcW w:w="636" w:type="dxa"/>
            <w:shd w:val="clear" w:color="000000" w:fill="E4DFEC"/>
            <w:noWrap/>
            <w:hideMark/>
          </w:tcPr>
          <w:p w:rsidR="00AA3D18" w:rsidRPr="001E20D0" w:rsidRDefault="00AA3D18" w:rsidP="00406B91">
            <w:pPr>
              <w:rPr>
                <w:color w:val="000000"/>
                <w:sz w:val="20"/>
                <w:szCs w:val="20"/>
              </w:rPr>
            </w:pPr>
            <w:r w:rsidRPr="001E20D0">
              <w:rPr>
                <w:color w:val="000000"/>
                <w:sz w:val="20"/>
                <w:szCs w:val="20"/>
              </w:rPr>
              <w:t>%</w:t>
            </w:r>
          </w:p>
        </w:tc>
        <w:tc>
          <w:tcPr>
            <w:tcW w:w="1276" w:type="dxa"/>
            <w:shd w:val="clear" w:color="000000" w:fill="E4DFEC"/>
            <w:hideMark/>
          </w:tcPr>
          <w:p w:rsidR="00AA3D18" w:rsidRPr="001E20D0" w:rsidRDefault="00AA3D18" w:rsidP="00406B91">
            <w:pPr>
              <w:rPr>
                <w:color w:val="000000"/>
                <w:sz w:val="20"/>
                <w:szCs w:val="20"/>
              </w:rPr>
            </w:pPr>
            <w:r w:rsidRPr="001E20D0">
              <w:rPr>
                <w:color w:val="000000"/>
                <w:sz w:val="20"/>
                <w:szCs w:val="20"/>
              </w:rPr>
              <w:t>Числополучателей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w:t>
            </w:r>
          </w:p>
        </w:tc>
        <w:tc>
          <w:tcPr>
            <w:tcW w:w="567" w:type="dxa"/>
            <w:shd w:val="clear" w:color="000000" w:fill="E4DFEC"/>
            <w:noWrap/>
            <w:hideMark/>
          </w:tcPr>
          <w:p w:rsidR="00AA3D18" w:rsidRPr="001E20D0" w:rsidRDefault="00AA3D18" w:rsidP="00406B91">
            <w:pPr>
              <w:rPr>
                <w:color w:val="000000"/>
                <w:sz w:val="20"/>
                <w:szCs w:val="20"/>
              </w:rPr>
            </w:pPr>
            <w:r w:rsidRPr="001E20D0">
              <w:rPr>
                <w:color w:val="000000"/>
                <w:sz w:val="20"/>
                <w:szCs w:val="20"/>
              </w:rPr>
              <w:t>%</w:t>
            </w:r>
          </w:p>
        </w:tc>
        <w:tc>
          <w:tcPr>
            <w:tcW w:w="1276" w:type="dxa"/>
            <w:shd w:val="clear" w:color="000000" w:fill="E4DFEC"/>
            <w:hideMark/>
          </w:tcPr>
          <w:p w:rsidR="00AA3D18" w:rsidRPr="001E20D0" w:rsidRDefault="00AA3D18" w:rsidP="00406B91">
            <w:pPr>
              <w:rPr>
                <w:color w:val="000000"/>
                <w:sz w:val="20"/>
                <w:szCs w:val="20"/>
              </w:rPr>
            </w:pPr>
            <w:r w:rsidRPr="001E20D0">
              <w:rPr>
                <w:color w:val="000000"/>
                <w:sz w:val="20"/>
                <w:szCs w:val="20"/>
              </w:rPr>
              <w:t xml:space="preserve">Число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p>
        </w:tc>
        <w:tc>
          <w:tcPr>
            <w:tcW w:w="647" w:type="dxa"/>
            <w:shd w:val="clear" w:color="000000" w:fill="E4DFEC"/>
            <w:noWrap/>
            <w:hideMark/>
          </w:tcPr>
          <w:p w:rsidR="00AA3D18" w:rsidRPr="001E20D0" w:rsidRDefault="00AA3D18" w:rsidP="00406B91">
            <w:pPr>
              <w:rPr>
                <w:color w:val="000000"/>
                <w:sz w:val="20"/>
                <w:szCs w:val="20"/>
              </w:rPr>
            </w:pPr>
            <w:r w:rsidRPr="001E20D0">
              <w:rPr>
                <w:color w:val="000000"/>
                <w:sz w:val="20"/>
                <w:szCs w:val="20"/>
              </w:rPr>
              <w:t>%</w:t>
            </w:r>
          </w:p>
        </w:tc>
      </w:tr>
      <w:tr w:rsidR="00575C40" w:rsidRPr="001E20D0" w:rsidTr="00406B91">
        <w:trPr>
          <w:trHeight w:val="300"/>
        </w:trPr>
        <w:tc>
          <w:tcPr>
            <w:tcW w:w="1980" w:type="dxa"/>
            <w:shd w:val="clear" w:color="auto" w:fill="auto"/>
            <w:noWrap/>
            <w:vAlign w:val="bottom"/>
            <w:hideMark/>
          </w:tcPr>
          <w:p w:rsidR="00575C40" w:rsidRDefault="00575C40">
            <w:pPr>
              <w:spacing w:line="288" w:lineRule="auto"/>
              <w:rPr>
                <w:b/>
                <w:color w:val="000000"/>
              </w:rPr>
            </w:pPr>
            <w:r>
              <w:rPr>
                <w:b/>
                <w:color w:val="000000"/>
                <w:sz w:val="22"/>
                <w:szCs w:val="22"/>
              </w:rPr>
              <w:t>Жетковская ООШ</w:t>
            </w:r>
          </w:p>
        </w:tc>
        <w:tc>
          <w:tcPr>
            <w:tcW w:w="850" w:type="dxa"/>
            <w:shd w:val="clear" w:color="auto" w:fill="auto"/>
            <w:noWrap/>
            <w:vAlign w:val="bottom"/>
            <w:hideMark/>
          </w:tcPr>
          <w:p w:rsidR="00575C40" w:rsidRDefault="00575C40">
            <w:pPr>
              <w:spacing w:line="288" w:lineRule="auto"/>
              <w:jc w:val="center"/>
              <w:rPr>
                <w:b/>
                <w:color w:val="000000"/>
              </w:rPr>
            </w:pPr>
            <w:r>
              <w:rPr>
                <w:b/>
                <w:color w:val="000000"/>
                <w:sz w:val="22"/>
                <w:szCs w:val="22"/>
              </w:rPr>
              <w:t>13</w:t>
            </w:r>
          </w:p>
        </w:tc>
        <w:tc>
          <w:tcPr>
            <w:tcW w:w="106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13</w:t>
            </w:r>
          </w:p>
        </w:tc>
        <w:tc>
          <w:tcPr>
            <w:tcW w:w="63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13</w:t>
            </w:r>
          </w:p>
        </w:tc>
        <w:tc>
          <w:tcPr>
            <w:tcW w:w="56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8</w:t>
            </w:r>
          </w:p>
        </w:tc>
        <w:tc>
          <w:tcPr>
            <w:tcW w:w="6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62</w:t>
            </w:r>
          </w:p>
        </w:tc>
      </w:tr>
      <w:tr w:rsidR="00575C40" w:rsidRPr="001E20D0" w:rsidTr="00406B91">
        <w:trPr>
          <w:trHeight w:val="300"/>
        </w:trPr>
        <w:tc>
          <w:tcPr>
            <w:tcW w:w="1980"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ООШ №4 </w:t>
            </w:r>
          </w:p>
        </w:tc>
        <w:tc>
          <w:tcPr>
            <w:tcW w:w="850" w:type="dxa"/>
            <w:shd w:val="clear" w:color="auto" w:fill="auto"/>
            <w:noWrap/>
            <w:vAlign w:val="bottom"/>
            <w:hideMark/>
          </w:tcPr>
          <w:p w:rsidR="00575C40" w:rsidRDefault="00575C40">
            <w:pPr>
              <w:spacing w:line="288" w:lineRule="auto"/>
              <w:jc w:val="center"/>
              <w:rPr>
                <w:b/>
                <w:color w:val="000000"/>
              </w:rPr>
            </w:pPr>
            <w:r>
              <w:rPr>
                <w:b/>
                <w:color w:val="000000"/>
                <w:sz w:val="22"/>
                <w:szCs w:val="22"/>
              </w:rPr>
              <w:t>73</w:t>
            </w:r>
          </w:p>
        </w:tc>
        <w:tc>
          <w:tcPr>
            <w:tcW w:w="106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72</w:t>
            </w:r>
          </w:p>
        </w:tc>
        <w:tc>
          <w:tcPr>
            <w:tcW w:w="63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99</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73</w:t>
            </w:r>
          </w:p>
        </w:tc>
        <w:tc>
          <w:tcPr>
            <w:tcW w:w="56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70</w:t>
            </w:r>
          </w:p>
        </w:tc>
        <w:tc>
          <w:tcPr>
            <w:tcW w:w="6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96</w:t>
            </w:r>
          </w:p>
        </w:tc>
      </w:tr>
      <w:tr w:rsidR="00575C40" w:rsidRPr="00C55034" w:rsidTr="00406B91">
        <w:trPr>
          <w:trHeight w:val="300"/>
        </w:trPr>
        <w:tc>
          <w:tcPr>
            <w:tcW w:w="1980" w:type="dxa"/>
            <w:shd w:val="clear" w:color="auto" w:fill="auto"/>
            <w:noWrap/>
            <w:vAlign w:val="bottom"/>
            <w:hideMark/>
          </w:tcPr>
          <w:p w:rsidR="00575C40" w:rsidRDefault="00575C40">
            <w:pPr>
              <w:spacing w:line="288" w:lineRule="auto"/>
              <w:rPr>
                <w:b/>
                <w:color w:val="000000"/>
              </w:rPr>
            </w:pPr>
            <w:r>
              <w:rPr>
                <w:b/>
                <w:color w:val="000000"/>
                <w:sz w:val="22"/>
                <w:szCs w:val="22"/>
              </w:rPr>
              <w:t>Жидкинская ООШ</w:t>
            </w:r>
          </w:p>
        </w:tc>
        <w:tc>
          <w:tcPr>
            <w:tcW w:w="850" w:type="dxa"/>
            <w:shd w:val="clear" w:color="auto" w:fill="auto"/>
            <w:noWrap/>
            <w:vAlign w:val="bottom"/>
            <w:hideMark/>
          </w:tcPr>
          <w:p w:rsidR="00575C40" w:rsidRDefault="00575C40">
            <w:pPr>
              <w:spacing w:line="288" w:lineRule="auto"/>
              <w:jc w:val="center"/>
              <w:rPr>
                <w:b/>
                <w:color w:val="000000"/>
              </w:rPr>
            </w:pPr>
            <w:r>
              <w:rPr>
                <w:b/>
                <w:color w:val="000000"/>
                <w:sz w:val="22"/>
                <w:szCs w:val="22"/>
              </w:rPr>
              <w:t>49</w:t>
            </w:r>
          </w:p>
        </w:tc>
        <w:tc>
          <w:tcPr>
            <w:tcW w:w="106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49</w:t>
            </w:r>
          </w:p>
        </w:tc>
        <w:tc>
          <w:tcPr>
            <w:tcW w:w="63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49</w:t>
            </w:r>
          </w:p>
        </w:tc>
        <w:tc>
          <w:tcPr>
            <w:tcW w:w="56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44</w:t>
            </w:r>
          </w:p>
        </w:tc>
        <w:tc>
          <w:tcPr>
            <w:tcW w:w="6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90</w:t>
            </w:r>
          </w:p>
        </w:tc>
      </w:tr>
      <w:tr w:rsidR="00575C40" w:rsidRPr="001E20D0" w:rsidTr="00406B91">
        <w:trPr>
          <w:trHeight w:val="320"/>
        </w:trPr>
        <w:tc>
          <w:tcPr>
            <w:tcW w:w="1980" w:type="dxa"/>
            <w:shd w:val="clear" w:color="auto" w:fill="auto"/>
            <w:noWrap/>
            <w:vAlign w:val="bottom"/>
            <w:hideMark/>
          </w:tcPr>
          <w:p w:rsidR="00575C40" w:rsidRDefault="00575C40">
            <w:pPr>
              <w:spacing w:line="288" w:lineRule="auto"/>
              <w:rPr>
                <w:b/>
                <w:color w:val="000000"/>
              </w:rPr>
            </w:pPr>
            <w:r>
              <w:rPr>
                <w:b/>
                <w:color w:val="000000"/>
                <w:sz w:val="22"/>
                <w:szCs w:val="22"/>
              </w:rPr>
              <w:t xml:space="preserve">Нижне-Кокуйская ООШ </w:t>
            </w:r>
          </w:p>
        </w:tc>
        <w:tc>
          <w:tcPr>
            <w:tcW w:w="850" w:type="dxa"/>
            <w:shd w:val="clear" w:color="auto" w:fill="auto"/>
            <w:noWrap/>
            <w:vAlign w:val="bottom"/>
            <w:hideMark/>
          </w:tcPr>
          <w:p w:rsidR="00575C40" w:rsidRDefault="00575C40">
            <w:pPr>
              <w:spacing w:line="288" w:lineRule="auto"/>
              <w:jc w:val="center"/>
              <w:rPr>
                <w:b/>
                <w:color w:val="000000"/>
              </w:rPr>
            </w:pPr>
            <w:r>
              <w:rPr>
                <w:b/>
                <w:color w:val="000000"/>
                <w:sz w:val="22"/>
                <w:szCs w:val="22"/>
              </w:rPr>
              <w:t>16</w:t>
            </w:r>
          </w:p>
        </w:tc>
        <w:tc>
          <w:tcPr>
            <w:tcW w:w="1065"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16</w:t>
            </w:r>
          </w:p>
        </w:tc>
        <w:tc>
          <w:tcPr>
            <w:tcW w:w="63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16</w:t>
            </w:r>
          </w:p>
        </w:tc>
        <w:tc>
          <w:tcPr>
            <w:tcW w:w="56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16</w:t>
            </w:r>
          </w:p>
        </w:tc>
        <w:tc>
          <w:tcPr>
            <w:tcW w:w="647" w:type="dxa"/>
            <w:shd w:val="clear" w:color="auto" w:fill="auto"/>
            <w:noWrap/>
            <w:vAlign w:val="bottom"/>
            <w:hideMark/>
          </w:tcPr>
          <w:p w:rsidR="00575C40" w:rsidRPr="00575C40" w:rsidRDefault="00575C40" w:rsidP="00575C40">
            <w:pPr>
              <w:jc w:val="center"/>
              <w:rPr>
                <w:color w:val="000000"/>
              </w:rPr>
            </w:pPr>
            <w:r w:rsidRPr="00575C40">
              <w:rPr>
                <w:color w:val="000000"/>
                <w:sz w:val="22"/>
                <w:szCs w:val="22"/>
              </w:rPr>
              <w:t>100</w:t>
            </w:r>
          </w:p>
        </w:tc>
      </w:tr>
      <w:tr w:rsidR="00575C40" w:rsidRPr="001E20D0" w:rsidTr="00406B91">
        <w:trPr>
          <w:trHeight w:val="320"/>
        </w:trPr>
        <w:tc>
          <w:tcPr>
            <w:tcW w:w="1980" w:type="dxa"/>
            <w:shd w:val="clear" w:color="auto" w:fill="auto"/>
            <w:noWrap/>
            <w:vAlign w:val="bottom"/>
          </w:tcPr>
          <w:p w:rsidR="00575C40" w:rsidRDefault="00575C40">
            <w:pPr>
              <w:spacing w:line="288" w:lineRule="auto"/>
              <w:rPr>
                <w:b/>
                <w:color w:val="000000"/>
              </w:rPr>
            </w:pPr>
            <w:r>
              <w:rPr>
                <w:b/>
                <w:color w:val="000000"/>
                <w:sz w:val="22"/>
                <w:szCs w:val="22"/>
              </w:rPr>
              <w:t>Матусовская ООШ</w:t>
            </w:r>
          </w:p>
        </w:tc>
        <w:tc>
          <w:tcPr>
            <w:tcW w:w="850" w:type="dxa"/>
            <w:shd w:val="clear" w:color="auto" w:fill="auto"/>
            <w:noWrap/>
            <w:vAlign w:val="bottom"/>
          </w:tcPr>
          <w:p w:rsidR="00575C40" w:rsidRDefault="00575C40">
            <w:pPr>
              <w:spacing w:line="288" w:lineRule="auto"/>
              <w:jc w:val="center"/>
              <w:rPr>
                <w:b/>
                <w:color w:val="000000"/>
              </w:rPr>
            </w:pPr>
            <w:r>
              <w:rPr>
                <w:b/>
                <w:color w:val="000000"/>
                <w:sz w:val="22"/>
                <w:szCs w:val="22"/>
              </w:rPr>
              <w:t>34</w:t>
            </w:r>
          </w:p>
        </w:tc>
        <w:tc>
          <w:tcPr>
            <w:tcW w:w="1065" w:type="dxa"/>
            <w:shd w:val="clear" w:color="auto" w:fill="auto"/>
            <w:noWrap/>
            <w:vAlign w:val="bottom"/>
          </w:tcPr>
          <w:p w:rsidR="00575C40" w:rsidRPr="00575C40" w:rsidRDefault="00575C40" w:rsidP="00575C40">
            <w:pPr>
              <w:jc w:val="center"/>
              <w:rPr>
                <w:color w:val="000000"/>
              </w:rPr>
            </w:pPr>
            <w:r w:rsidRPr="00575C40">
              <w:rPr>
                <w:color w:val="000000"/>
                <w:sz w:val="22"/>
                <w:szCs w:val="22"/>
              </w:rPr>
              <w:t>34</w:t>
            </w:r>
          </w:p>
        </w:tc>
        <w:tc>
          <w:tcPr>
            <w:tcW w:w="636"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34</w:t>
            </w:r>
          </w:p>
        </w:tc>
        <w:tc>
          <w:tcPr>
            <w:tcW w:w="56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31</w:t>
            </w:r>
          </w:p>
        </w:tc>
        <w:tc>
          <w:tcPr>
            <w:tcW w:w="647" w:type="dxa"/>
            <w:shd w:val="clear" w:color="auto" w:fill="auto"/>
            <w:noWrap/>
            <w:vAlign w:val="bottom"/>
          </w:tcPr>
          <w:p w:rsidR="00575C40" w:rsidRPr="00575C40" w:rsidRDefault="00575C40" w:rsidP="00575C40">
            <w:pPr>
              <w:jc w:val="center"/>
              <w:rPr>
                <w:color w:val="000000"/>
              </w:rPr>
            </w:pPr>
            <w:r w:rsidRPr="00575C40">
              <w:rPr>
                <w:color w:val="000000"/>
                <w:sz w:val="22"/>
                <w:szCs w:val="22"/>
              </w:rPr>
              <w:t>91</w:t>
            </w:r>
          </w:p>
        </w:tc>
      </w:tr>
      <w:tr w:rsidR="00575C40" w:rsidRPr="001E20D0" w:rsidTr="00406B91">
        <w:trPr>
          <w:trHeight w:val="320"/>
        </w:trPr>
        <w:tc>
          <w:tcPr>
            <w:tcW w:w="1980" w:type="dxa"/>
            <w:shd w:val="clear" w:color="auto" w:fill="auto"/>
            <w:noWrap/>
            <w:vAlign w:val="bottom"/>
          </w:tcPr>
          <w:p w:rsidR="00575C40" w:rsidRDefault="00575C40">
            <w:pPr>
              <w:spacing w:line="288" w:lineRule="auto"/>
              <w:rPr>
                <w:b/>
                <w:color w:val="000000"/>
              </w:rPr>
            </w:pPr>
            <w:r>
              <w:rPr>
                <w:b/>
                <w:color w:val="000000"/>
                <w:sz w:val="22"/>
                <w:szCs w:val="22"/>
              </w:rPr>
              <w:t>Ундино-Посельская СОШ</w:t>
            </w:r>
          </w:p>
        </w:tc>
        <w:tc>
          <w:tcPr>
            <w:tcW w:w="850" w:type="dxa"/>
            <w:shd w:val="clear" w:color="auto" w:fill="auto"/>
            <w:noWrap/>
            <w:vAlign w:val="bottom"/>
          </w:tcPr>
          <w:p w:rsidR="00575C40" w:rsidRDefault="00575C40">
            <w:pPr>
              <w:spacing w:line="288" w:lineRule="auto"/>
              <w:jc w:val="center"/>
              <w:rPr>
                <w:b/>
                <w:color w:val="000000"/>
              </w:rPr>
            </w:pPr>
            <w:r>
              <w:rPr>
                <w:b/>
                <w:color w:val="000000"/>
                <w:sz w:val="22"/>
                <w:szCs w:val="22"/>
              </w:rPr>
              <w:t>41</w:t>
            </w:r>
          </w:p>
        </w:tc>
        <w:tc>
          <w:tcPr>
            <w:tcW w:w="1065" w:type="dxa"/>
            <w:shd w:val="clear" w:color="auto" w:fill="auto"/>
            <w:noWrap/>
            <w:vAlign w:val="bottom"/>
          </w:tcPr>
          <w:p w:rsidR="00575C40" w:rsidRPr="00575C40" w:rsidRDefault="00575C40" w:rsidP="00575C40">
            <w:pPr>
              <w:jc w:val="center"/>
              <w:rPr>
                <w:color w:val="000000"/>
              </w:rPr>
            </w:pPr>
            <w:r w:rsidRPr="00575C40">
              <w:rPr>
                <w:color w:val="000000"/>
                <w:sz w:val="22"/>
                <w:szCs w:val="22"/>
              </w:rPr>
              <w:t>41</w:t>
            </w:r>
          </w:p>
        </w:tc>
        <w:tc>
          <w:tcPr>
            <w:tcW w:w="636"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41</w:t>
            </w:r>
          </w:p>
        </w:tc>
        <w:tc>
          <w:tcPr>
            <w:tcW w:w="56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41</w:t>
            </w:r>
          </w:p>
        </w:tc>
        <w:tc>
          <w:tcPr>
            <w:tcW w:w="64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r w:rsidR="00575C40" w:rsidRPr="001E20D0" w:rsidTr="00406B91">
        <w:trPr>
          <w:trHeight w:val="320"/>
        </w:trPr>
        <w:tc>
          <w:tcPr>
            <w:tcW w:w="1980" w:type="dxa"/>
            <w:shd w:val="clear" w:color="auto" w:fill="auto"/>
            <w:noWrap/>
            <w:vAlign w:val="bottom"/>
          </w:tcPr>
          <w:p w:rsidR="00575C40" w:rsidRDefault="00575C40">
            <w:pPr>
              <w:spacing w:line="288" w:lineRule="auto"/>
              <w:rPr>
                <w:b/>
                <w:color w:val="000000"/>
              </w:rPr>
            </w:pPr>
            <w:r>
              <w:rPr>
                <w:b/>
                <w:color w:val="000000"/>
                <w:sz w:val="22"/>
                <w:szCs w:val="22"/>
              </w:rPr>
              <w:t>Ильдиканская СОШ</w:t>
            </w:r>
          </w:p>
        </w:tc>
        <w:tc>
          <w:tcPr>
            <w:tcW w:w="850" w:type="dxa"/>
            <w:shd w:val="clear" w:color="auto" w:fill="auto"/>
            <w:noWrap/>
            <w:vAlign w:val="bottom"/>
          </w:tcPr>
          <w:p w:rsidR="00575C40" w:rsidRDefault="00575C40">
            <w:pPr>
              <w:spacing w:line="288" w:lineRule="auto"/>
              <w:jc w:val="center"/>
              <w:rPr>
                <w:b/>
                <w:color w:val="000000"/>
              </w:rPr>
            </w:pPr>
            <w:r>
              <w:rPr>
                <w:b/>
                <w:color w:val="000000"/>
                <w:sz w:val="22"/>
                <w:szCs w:val="22"/>
              </w:rPr>
              <w:t>39</w:t>
            </w:r>
          </w:p>
        </w:tc>
        <w:tc>
          <w:tcPr>
            <w:tcW w:w="1065" w:type="dxa"/>
            <w:shd w:val="clear" w:color="auto" w:fill="auto"/>
            <w:noWrap/>
            <w:vAlign w:val="bottom"/>
          </w:tcPr>
          <w:p w:rsidR="00575C40" w:rsidRPr="00575C40" w:rsidRDefault="00575C40" w:rsidP="00575C40">
            <w:pPr>
              <w:jc w:val="center"/>
              <w:rPr>
                <w:color w:val="000000"/>
              </w:rPr>
            </w:pPr>
            <w:r w:rsidRPr="00575C40">
              <w:rPr>
                <w:color w:val="000000"/>
                <w:sz w:val="22"/>
                <w:szCs w:val="22"/>
              </w:rPr>
              <w:t>38</w:t>
            </w:r>
          </w:p>
        </w:tc>
        <w:tc>
          <w:tcPr>
            <w:tcW w:w="636" w:type="dxa"/>
            <w:shd w:val="clear" w:color="auto" w:fill="auto"/>
            <w:noWrap/>
            <w:vAlign w:val="bottom"/>
          </w:tcPr>
          <w:p w:rsidR="00575C40" w:rsidRPr="00575C40" w:rsidRDefault="00575C40" w:rsidP="00575C40">
            <w:pPr>
              <w:jc w:val="center"/>
              <w:rPr>
                <w:color w:val="000000"/>
              </w:rPr>
            </w:pPr>
            <w:r w:rsidRPr="00575C40">
              <w:rPr>
                <w:color w:val="000000"/>
                <w:sz w:val="22"/>
                <w:szCs w:val="22"/>
              </w:rPr>
              <w:t>97</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39</w:t>
            </w:r>
          </w:p>
        </w:tc>
        <w:tc>
          <w:tcPr>
            <w:tcW w:w="56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30</w:t>
            </w:r>
          </w:p>
        </w:tc>
        <w:tc>
          <w:tcPr>
            <w:tcW w:w="647" w:type="dxa"/>
            <w:shd w:val="clear" w:color="auto" w:fill="auto"/>
            <w:noWrap/>
            <w:vAlign w:val="bottom"/>
          </w:tcPr>
          <w:p w:rsidR="00575C40" w:rsidRPr="00575C40" w:rsidRDefault="00575C40" w:rsidP="00575C40">
            <w:pPr>
              <w:jc w:val="center"/>
              <w:rPr>
                <w:color w:val="000000"/>
              </w:rPr>
            </w:pPr>
            <w:r w:rsidRPr="00575C40">
              <w:rPr>
                <w:color w:val="000000"/>
                <w:sz w:val="22"/>
                <w:szCs w:val="22"/>
              </w:rPr>
              <w:t>77</w:t>
            </w:r>
          </w:p>
        </w:tc>
      </w:tr>
      <w:tr w:rsidR="00575C40" w:rsidRPr="001E20D0" w:rsidTr="00406B91">
        <w:trPr>
          <w:trHeight w:val="320"/>
        </w:trPr>
        <w:tc>
          <w:tcPr>
            <w:tcW w:w="1980" w:type="dxa"/>
            <w:shd w:val="clear" w:color="auto" w:fill="auto"/>
            <w:noWrap/>
            <w:vAlign w:val="bottom"/>
          </w:tcPr>
          <w:p w:rsidR="00575C40" w:rsidRDefault="00575C40">
            <w:pPr>
              <w:spacing w:line="288" w:lineRule="auto"/>
              <w:rPr>
                <w:b/>
                <w:color w:val="000000"/>
              </w:rPr>
            </w:pPr>
            <w:r>
              <w:rPr>
                <w:b/>
                <w:color w:val="000000"/>
                <w:sz w:val="22"/>
                <w:szCs w:val="22"/>
              </w:rPr>
              <w:lastRenderedPageBreak/>
              <w:t xml:space="preserve">СОШ №14  </w:t>
            </w:r>
          </w:p>
        </w:tc>
        <w:tc>
          <w:tcPr>
            <w:tcW w:w="850" w:type="dxa"/>
            <w:shd w:val="clear" w:color="auto" w:fill="auto"/>
            <w:noWrap/>
            <w:vAlign w:val="bottom"/>
          </w:tcPr>
          <w:p w:rsidR="00575C40" w:rsidRDefault="00575C40">
            <w:pPr>
              <w:spacing w:line="288" w:lineRule="auto"/>
              <w:jc w:val="center"/>
              <w:rPr>
                <w:b/>
                <w:color w:val="000000"/>
              </w:rPr>
            </w:pPr>
            <w:r>
              <w:rPr>
                <w:b/>
                <w:color w:val="000000"/>
                <w:sz w:val="22"/>
                <w:szCs w:val="22"/>
              </w:rPr>
              <w:t>159</w:t>
            </w:r>
          </w:p>
        </w:tc>
        <w:tc>
          <w:tcPr>
            <w:tcW w:w="1065" w:type="dxa"/>
            <w:shd w:val="clear" w:color="auto" w:fill="auto"/>
            <w:noWrap/>
            <w:vAlign w:val="bottom"/>
          </w:tcPr>
          <w:p w:rsidR="00575C40" w:rsidRPr="00575C40" w:rsidRDefault="00575C40" w:rsidP="00575C40">
            <w:pPr>
              <w:jc w:val="center"/>
              <w:rPr>
                <w:color w:val="000000"/>
              </w:rPr>
            </w:pPr>
            <w:r w:rsidRPr="00575C40">
              <w:rPr>
                <w:color w:val="000000"/>
                <w:sz w:val="22"/>
                <w:szCs w:val="22"/>
              </w:rPr>
              <w:t>114</w:t>
            </w:r>
          </w:p>
        </w:tc>
        <w:tc>
          <w:tcPr>
            <w:tcW w:w="636" w:type="dxa"/>
            <w:shd w:val="clear" w:color="auto" w:fill="auto"/>
            <w:noWrap/>
            <w:vAlign w:val="bottom"/>
          </w:tcPr>
          <w:p w:rsidR="00575C40" w:rsidRPr="00575C40" w:rsidRDefault="00575C40" w:rsidP="00575C40">
            <w:pPr>
              <w:jc w:val="center"/>
              <w:rPr>
                <w:color w:val="000000"/>
              </w:rPr>
            </w:pPr>
            <w:r w:rsidRPr="00575C40">
              <w:rPr>
                <w:color w:val="000000"/>
                <w:sz w:val="22"/>
                <w:szCs w:val="22"/>
              </w:rPr>
              <w:t>72</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159</w:t>
            </w:r>
          </w:p>
        </w:tc>
        <w:tc>
          <w:tcPr>
            <w:tcW w:w="56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81</w:t>
            </w:r>
          </w:p>
        </w:tc>
        <w:tc>
          <w:tcPr>
            <w:tcW w:w="647" w:type="dxa"/>
            <w:shd w:val="clear" w:color="auto" w:fill="auto"/>
            <w:noWrap/>
            <w:vAlign w:val="bottom"/>
          </w:tcPr>
          <w:p w:rsidR="00575C40" w:rsidRPr="00575C40" w:rsidRDefault="00575C40" w:rsidP="00575C40">
            <w:pPr>
              <w:jc w:val="center"/>
              <w:rPr>
                <w:color w:val="000000"/>
              </w:rPr>
            </w:pPr>
            <w:r w:rsidRPr="00575C40">
              <w:rPr>
                <w:color w:val="000000"/>
                <w:sz w:val="22"/>
                <w:szCs w:val="22"/>
              </w:rPr>
              <w:t>51</w:t>
            </w:r>
          </w:p>
        </w:tc>
      </w:tr>
      <w:tr w:rsidR="00575C40" w:rsidRPr="001E20D0" w:rsidTr="00406B91">
        <w:trPr>
          <w:trHeight w:val="320"/>
        </w:trPr>
        <w:tc>
          <w:tcPr>
            <w:tcW w:w="1980" w:type="dxa"/>
            <w:shd w:val="clear" w:color="auto" w:fill="auto"/>
            <w:noWrap/>
            <w:vAlign w:val="bottom"/>
          </w:tcPr>
          <w:p w:rsidR="00575C40" w:rsidRDefault="00575C40">
            <w:pPr>
              <w:spacing w:line="288" w:lineRule="auto"/>
              <w:rPr>
                <w:b/>
                <w:color w:val="000000"/>
              </w:rPr>
            </w:pPr>
            <w:r>
              <w:rPr>
                <w:b/>
                <w:color w:val="000000"/>
                <w:sz w:val="22"/>
                <w:szCs w:val="22"/>
              </w:rPr>
              <w:t>Подойницынская СОШ</w:t>
            </w:r>
          </w:p>
        </w:tc>
        <w:tc>
          <w:tcPr>
            <w:tcW w:w="850" w:type="dxa"/>
            <w:shd w:val="clear" w:color="auto" w:fill="auto"/>
            <w:noWrap/>
            <w:vAlign w:val="bottom"/>
          </w:tcPr>
          <w:p w:rsidR="00575C40" w:rsidRDefault="00575C40">
            <w:pPr>
              <w:spacing w:line="288" w:lineRule="auto"/>
              <w:jc w:val="center"/>
              <w:rPr>
                <w:b/>
                <w:color w:val="000000"/>
              </w:rPr>
            </w:pPr>
            <w:r>
              <w:rPr>
                <w:b/>
                <w:color w:val="000000"/>
                <w:sz w:val="22"/>
                <w:szCs w:val="22"/>
              </w:rPr>
              <w:t>60</w:t>
            </w:r>
          </w:p>
        </w:tc>
        <w:tc>
          <w:tcPr>
            <w:tcW w:w="1065" w:type="dxa"/>
            <w:shd w:val="clear" w:color="auto" w:fill="auto"/>
            <w:noWrap/>
            <w:vAlign w:val="bottom"/>
          </w:tcPr>
          <w:p w:rsidR="00575C40" w:rsidRPr="00575C40" w:rsidRDefault="00575C40" w:rsidP="00575C40">
            <w:pPr>
              <w:jc w:val="center"/>
              <w:rPr>
                <w:color w:val="000000"/>
              </w:rPr>
            </w:pPr>
            <w:r w:rsidRPr="00575C40">
              <w:rPr>
                <w:color w:val="000000"/>
                <w:sz w:val="22"/>
                <w:szCs w:val="22"/>
              </w:rPr>
              <w:t>60</w:t>
            </w:r>
          </w:p>
        </w:tc>
        <w:tc>
          <w:tcPr>
            <w:tcW w:w="636"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59</w:t>
            </w:r>
          </w:p>
        </w:tc>
        <w:tc>
          <w:tcPr>
            <w:tcW w:w="567" w:type="dxa"/>
            <w:shd w:val="clear" w:color="auto" w:fill="auto"/>
            <w:noWrap/>
            <w:vAlign w:val="bottom"/>
          </w:tcPr>
          <w:p w:rsidR="00575C40" w:rsidRPr="00575C40" w:rsidRDefault="00575C40" w:rsidP="00575C40">
            <w:pPr>
              <w:jc w:val="center"/>
              <w:rPr>
                <w:color w:val="000000"/>
              </w:rPr>
            </w:pPr>
            <w:r w:rsidRPr="00575C40">
              <w:rPr>
                <w:color w:val="000000"/>
                <w:sz w:val="22"/>
                <w:szCs w:val="22"/>
              </w:rPr>
              <w:t>98</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59</w:t>
            </w:r>
          </w:p>
        </w:tc>
        <w:tc>
          <w:tcPr>
            <w:tcW w:w="647" w:type="dxa"/>
            <w:shd w:val="clear" w:color="auto" w:fill="auto"/>
            <w:noWrap/>
            <w:vAlign w:val="bottom"/>
          </w:tcPr>
          <w:p w:rsidR="00575C40" w:rsidRPr="00575C40" w:rsidRDefault="00575C40" w:rsidP="00575C40">
            <w:pPr>
              <w:jc w:val="center"/>
              <w:rPr>
                <w:color w:val="000000"/>
              </w:rPr>
            </w:pPr>
            <w:r w:rsidRPr="00575C40">
              <w:rPr>
                <w:color w:val="000000"/>
                <w:sz w:val="22"/>
                <w:szCs w:val="22"/>
              </w:rPr>
              <w:t>98</w:t>
            </w:r>
          </w:p>
        </w:tc>
      </w:tr>
      <w:tr w:rsidR="00575C40" w:rsidRPr="001E20D0" w:rsidTr="00406B91">
        <w:trPr>
          <w:trHeight w:val="320"/>
        </w:trPr>
        <w:tc>
          <w:tcPr>
            <w:tcW w:w="1980" w:type="dxa"/>
            <w:shd w:val="clear" w:color="auto" w:fill="auto"/>
            <w:noWrap/>
            <w:vAlign w:val="bottom"/>
          </w:tcPr>
          <w:p w:rsidR="00575C40" w:rsidRDefault="00575C40">
            <w:pPr>
              <w:spacing w:line="288" w:lineRule="auto"/>
              <w:rPr>
                <w:b/>
                <w:color w:val="000000"/>
              </w:rPr>
            </w:pPr>
            <w:r>
              <w:rPr>
                <w:b/>
                <w:color w:val="000000"/>
                <w:sz w:val="22"/>
                <w:szCs w:val="22"/>
              </w:rPr>
              <w:t xml:space="preserve">Нижне-Гирюнинский детский сад </w:t>
            </w:r>
          </w:p>
        </w:tc>
        <w:tc>
          <w:tcPr>
            <w:tcW w:w="850" w:type="dxa"/>
            <w:shd w:val="clear" w:color="auto" w:fill="auto"/>
            <w:noWrap/>
            <w:vAlign w:val="bottom"/>
          </w:tcPr>
          <w:p w:rsidR="00575C40" w:rsidRDefault="00575C40">
            <w:pPr>
              <w:spacing w:line="288" w:lineRule="auto"/>
              <w:jc w:val="center"/>
              <w:rPr>
                <w:b/>
                <w:color w:val="000000"/>
              </w:rPr>
            </w:pPr>
            <w:r>
              <w:rPr>
                <w:b/>
                <w:color w:val="000000"/>
                <w:sz w:val="22"/>
                <w:szCs w:val="22"/>
              </w:rPr>
              <w:t>2</w:t>
            </w:r>
          </w:p>
        </w:tc>
        <w:tc>
          <w:tcPr>
            <w:tcW w:w="1065"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636"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56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c>
          <w:tcPr>
            <w:tcW w:w="1276" w:type="dxa"/>
            <w:shd w:val="clear" w:color="auto" w:fill="auto"/>
            <w:noWrap/>
            <w:vAlign w:val="bottom"/>
          </w:tcPr>
          <w:p w:rsidR="00575C40" w:rsidRPr="00575C40" w:rsidRDefault="00575C40" w:rsidP="00575C40">
            <w:pPr>
              <w:jc w:val="center"/>
              <w:rPr>
                <w:color w:val="000000"/>
              </w:rPr>
            </w:pPr>
            <w:r w:rsidRPr="00575C40">
              <w:rPr>
                <w:color w:val="000000"/>
                <w:sz w:val="22"/>
                <w:szCs w:val="22"/>
              </w:rPr>
              <w:t>2</w:t>
            </w:r>
          </w:p>
        </w:tc>
        <w:tc>
          <w:tcPr>
            <w:tcW w:w="647" w:type="dxa"/>
            <w:shd w:val="clear" w:color="auto" w:fill="auto"/>
            <w:noWrap/>
            <w:vAlign w:val="bottom"/>
          </w:tcPr>
          <w:p w:rsidR="00575C40" w:rsidRPr="00575C40" w:rsidRDefault="00575C40" w:rsidP="00575C40">
            <w:pPr>
              <w:jc w:val="center"/>
              <w:rPr>
                <w:color w:val="000000"/>
              </w:rPr>
            </w:pPr>
            <w:r w:rsidRPr="00575C40">
              <w:rPr>
                <w:color w:val="000000"/>
                <w:sz w:val="22"/>
                <w:szCs w:val="22"/>
              </w:rPr>
              <w:t>100</w:t>
            </w:r>
          </w:p>
        </w:tc>
      </w:tr>
    </w:tbl>
    <w:p w:rsidR="00AA3D18" w:rsidRDefault="00AA3D18" w:rsidP="00AA3D18"/>
    <w:p w:rsidR="00AA3D18" w:rsidRPr="00486D36" w:rsidRDefault="00AA3D18" w:rsidP="00AA3D18">
      <w:pPr>
        <w:pStyle w:val="4"/>
        <w:rPr>
          <w:color w:val="000000" w:themeColor="text1"/>
        </w:rPr>
      </w:pPr>
      <w:r w:rsidRPr="005E2CDD">
        <w:rPr>
          <w:rFonts w:ascii="Times New Roman" w:hAnsi="Times New Roman"/>
          <w:color w:val="000000" w:themeColor="text1"/>
        </w:rPr>
        <w:t xml:space="preserve">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w:t>
      </w:r>
      <w:r w:rsidRPr="004B158C">
        <w:rPr>
          <w:rFonts w:ascii="Times New Roman" w:hAnsi="Times New Roman"/>
          <w:b/>
          <w:bCs/>
          <w:color w:val="000000"/>
        </w:rPr>
        <w:t xml:space="preserve">(Показатель </w:t>
      </w:r>
      <w:r w:rsidRPr="005E2CDD">
        <w:rPr>
          <w:rFonts w:ascii="Times New Roman" w:hAnsi="Times New Roman"/>
          <w:b/>
          <w:bCs/>
          <w:color w:val="000000"/>
        </w:rPr>
        <w:t>4</w:t>
      </w:r>
      <w:r w:rsidRPr="004B158C">
        <w:rPr>
          <w:rFonts w:ascii="Times New Roman" w:hAnsi="Times New Roman"/>
          <w:b/>
          <w:bCs/>
          <w:color w:val="000000"/>
        </w:rPr>
        <w:t>.</w:t>
      </w:r>
      <w:r w:rsidRPr="008263DA">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pPr>
    </w:p>
    <w:p w:rsidR="00AA3D18" w:rsidRDefault="00AA3D18" w:rsidP="00AA3D18">
      <w:pPr>
        <w:jc w:val="both"/>
      </w:pPr>
      <w:r>
        <w:t xml:space="preserve">Потребители услуг всех организаций в целом удовлетворены </w:t>
      </w:r>
      <w:r w:rsidRPr="0040283E">
        <w:t>доброжелательностью, вежливостью работников организации социальной сферы, обеспечивающих первичный контакт и информирование получателя услуги</w:t>
      </w:r>
      <w:r>
        <w:t>.</w:t>
      </w:r>
    </w:p>
    <w:p w:rsidR="00AA3D18" w:rsidRPr="005E2CDD" w:rsidRDefault="00AA3D18" w:rsidP="00AA3D18">
      <w:pPr>
        <w:pStyle w:val="4"/>
        <w:numPr>
          <w:ilvl w:val="0"/>
          <w:numId w:val="0"/>
        </w:numPr>
        <w:rPr>
          <w:color w:val="000000" w:themeColor="text1"/>
        </w:rPr>
      </w:pPr>
    </w:p>
    <w:p w:rsidR="00AA3D18" w:rsidRPr="00486D36" w:rsidRDefault="00AA3D18" w:rsidP="00AA3D18">
      <w:pPr>
        <w:pStyle w:val="4"/>
        <w:rPr>
          <w:color w:val="000000" w:themeColor="text1"/>
        </w:rPr>
      </w:pPr>
      <w:r w:rsidRPr="005E2CDD">
        <w:rPr>
          <w:rFonts w:ascii="Times New Roman" w:hAnsi="Times New Roman"/>
          <w:color w:val="000000" w:themeColor="text1"/>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 </w:t>
      </w:r>
      <w:r w:rsidRPr="004B158C">
        <w:rPr>
          <w:rFonts w:ascii="Times New Roman" w:hAnsi="Times New Roman"/>
          <w:b/>
          <w:bCs/>
          <w:color w:val="000000"/>
        </w:rPr>
        <w:t xml:space="preserve">(Показатель </w:t>
      </w:r>
      <w:r w:rsidRPr="005E2CDD">
        <w:rPr>
          <w:rFonts w:ascii="Times New Roman" w:hAnsi="Times New Roman"/>
          <w:b/>
          <w:bCs/>
          <w:color w:val="000000"/>
        </w:rPr>
        <w:t>4</w:t>
      </w:r>
      <w:r w:rsidRPr="004B158C">
        <w:rPr>
          <w:rFonts w:ascii="Times New Roman" w:hAnsi="Times New Roman"/>
          <w:b/>
          <w:bCs/>
          <w:color w:val="000000"/>
        </w:rPr>
        <w:t>.</w:t>
      </w:r>
      <w:r w:rsidRPr="005E2CDD">
        <w:rPr>
          <w:rFonts w:ascii="Times New Roman" w:hAnsi="Times New Roman"/>
          <w:b/>
          <w:bCs/>
          <w:color w:val="000000"/>
        </w:rPr>
        <w:t>2</w:t>
      </w:r>
      <w:r w:rsidRPr="004B158C">
        <w:rPr>
          <w:rFonts w:ascii="Times New Roman" w:hAnsi="Times New Roman"/>
          <w:b/>
          <w:bCs/>
          <w:color w:val="000000"/>
        </w:rPr>
        <w:t>.)</w:t>
      </w:r>
    </w:p>
    <w:p w:rsidR="00AA3D18" w:rsidRPr="00486D36" w:rsidRDefault="00AA3D18" w:rsidP="00AA3D18">
      <w:pPr>
        <w:pStyle w:val="4"/>
        <w:numPr>
          <w:ilvl w:val="0"/>
          <w:numId w:val="0"/>
        </w:numPr>
        <w:ind w:left="1440"/>
        <w:rPr>
          <w:color w:val="000000" w:themeColor="text1"/>
        </w:rPr>
      </w:pPr>
    </w:p>
    <w:p w:rsidR="00AA3D18" w:rsidRDefault="00AA3D18" w:rsidP="00AA3D18">
      <w:pPr>
        <w:jc w:val="both"/>
      </w:pPr>
      <w:r>
        <w:t xml:space="preserve">Потребители услуг </w:t>
      </w:r>
      <w:r w:rsidR="000047C9">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68623F">
        <w:rPr>
          <w:b/>
          <w:color w:val="000000"/>
          <w:sz w:val="22"/>
          <w:szCs w:val="22"/>
        </w:rPr>
        <w:t xml:space="preserve"> </w:t>
      </w:r>
      <w:r w:rsidRPr="00193AD6">
        <w:rPr>
          <w:bCs/>
        </w:rPr>
        <w:t>в целом</w:t>
      </w:r>
      <w:r w:rsidR="005900BC">
        <w:rPr>
          <w:bCs/>
        </w:rPr>
        <w:t xml:space="preserve"> </w:t>
      </w:r>
      <w:r w:rsidRPr="003439BA">
        <w:t>удовлетворен</w:t>
      </w:r>
      <w:r>
        <w:t>ы</w:t>
      </w:r>
      <w:r w:rsidR="005900BC">
        <w:t xml:space="preserve"> </w:t>
      </w:r>
      <w:r w:rsidRPr="0040283E">
        <w:t xml:space="preserve">доброжелательностью, вежливостью работников организации социальной сферы, </w:t>
      </w:r>
      <w:r w:rsidRPr="005E2CDD">
        <w:rPr>
          <w:color w:val="000000" w:themeColor="text1"/>
        </w:rPr>
        <w:t>обеспечивающих непосредственное оказание услуги при обращении в организацию социальной сферы</w:t>
      </w:r>
      <w:r>
        <w:t>.</w:t>
      </w:r>
    </w:p>
    <w:p w:rsidR="00AA3D18" w:rsidRPr="005E2CDD" w:rsidRDefault="00AA3D18" w:rsidP="00AA3D18">
      <w:pPr>
        <w:jc w:val="both"/>
        <w:rPr>
          <w:color w:val="000000" w:themeColor="text1"/>
        </w:rPr>
      </w:pPr>
    </w:p>
    <w:p w:rsidR="00AA3D18" w:rsidRPr="0040283E" w:rsidRDefault="00AA3D18" w:rsidP="00AA3D18">
      <w:pPr>
        <w:pStyle w:val="4"/>
        <w:rPr>
          <w:color w:val="000000" w:themeColor="text1"/>
        </w:rPr>
      </w:pPr>
      <w:r w:rsidRPr="005E2CDD">
        <w:rPr>
          <w:rFonts w:ascii="Times New Roman" w:hAnsi="Times New Roman"/>
          <w:color w:val="000000" w:themeColor="text1"/>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w:t>
      </w:r>
      <w:r w:rsidRPr="004B158C">
        <w:rPr>
          <w:rFonts w:ascii="Times New Roman" w:hAnsi="Times New Roman"/>
          <w:b/>
          <w:bCs/>
          <w:color w:val="000000"/>
        </w:rPr>
        <w:t xml:space="preserve">(Показатель </w:t>
      </w:r>
      <w:r w:rsidRPr="005E2CDD">
        <w:rPr>
          <w:rFonts w:ascii="Times New Roman" w:hAnsi="Times New Roman"/>
          <w:b/>
          <w:bCs/>
          <w:color w:val="000000"/>
        </w:rPr>
        <w:t>4</w:t>
      </w:r>
      <w:r w:rsidRPr="004B158C">
        <w:rPr>
          <w:rFonts w:ascii="Times New Roman" w:hAnsi="Times New Roman"/>
          <w:b/>
          <w:bCs/>
          <w:color w:val="000000"/>
        </w:rPr>
        <w:t>.</w:t>
      </w:r>
      <w:r w:rsidRPr="00E62E95">
        <w:rPr>
          <w:rFonts w:ascii="Times New Roman" w:hAnsi="Times New Roman"/>
          <w:b/>
          <w:bCs/>
          <w:color w:val="000000"/>
        </w:rPr>
        <w:t>3</w:t>
      </w:r>
      <w:r w:rsidRPr="004B158C">
        <w:rPr>
          <w:rFonts w:ascii="Times New Roman" w:hAnsi="Times New Roman"/>
          <w:b/>
          <w:bCs/>
          <w:color w:val="000000"/>
        </w:rPr>
        <w:t>.)</w:t>
      </w:r>
    </w:p>
    <w:p w:rsidR="00AA3D18" w:rsidRDefault="00AA3D18" w:rsidP="00AA3D18">
      <w:pPr>
        <w:jc w:val="both"/>
      </w:pPr>
    </w:p>
    <w:p w:rsidR="00AA3D18" w:rsidRDefault="00673EEF" w:rsidP="00AA3D18">
      <w:pPr>
        <w:jc w:val="both"/>
      </w:pPr>
      <w:r>
        <w:rPr>
          <w:b/>
          <w:bCs/>
        </w:rPr>
        <w:t xml:space="preserve">От </w:t>
      </w:r>
      <w:r w:rsidR="000047C9">
        <w:rPr>
          <w:b/>
          <w:bCs/>
        </w:rPr>
        <w:t>4</w:t>
      </w:r>
      <w:r>
        <w:rPr>
          <w:b/>
          <w:bCs/>
        </w:rPr>
        <w:t xml:space="preserve">% до </w:t>
      </w:r>
      <w:r w:rsidR="000047C9">
        <w:rPr>
          <w:b/>
          <w:bCs/>
        </w:rPr>
        <w:t>49</w:t>
      </w:r>
      <w:r>
        <w:rPr>
          <w:b/>
          <w:bCs/>
        </w:rPr>
        <w:t>%</w:t>
      </w:r>
      <w:r w:rsidR="00AA3D18">
        <w:t xml:space="preserve"> потребителей услуг </w:t>
      </w:r>
      <w:r w:rsidR="00B8761F">
        <w:rPr>
          <w:bCs/>
        </w:rPr>
        <w:t>неудовлетворенны</w:t>
      </w:r>
      <w:r w:rsidR="00B8761F">
        <w:t xml:space="preserve"> </w:t>
      </w:r>
      <w:r w:rsidR="00AA3D18" w:rsidRPr="0040283E">
        <w:t>доброжелательностью, вежливостью работников организации социальной сферы</w:t>
      </w:r>
      <w:r w:rsidR="00B8761F">
        <w:t xml:space="preserve"> </w:t>
      </w:r>
      <w:r w:rsidR="00AA3D18" w:rsidRPr="005E2CDD">
        <w:rPr>
          <w:color w:val="000000" w:themeColor="text1"/>
        </w:rPr>
        <w:t>при использовании дистанционных форм взаимодействия</w:t>
      </w:r>
      <w:r w:rsidR="00AA3D18">
        <w:t>.</w:t>
      </w:r>
    </w:p>
    <w:p w:rsidR="00AA3D18" w:rsidRPr="005E2CDD" w:rsidRDefault="00AA3D18" w:rsidP="00AA3D18">
      <w:pPr>
        <w:pStyle w:val="4"/>
        <w:numPr>
          <w:ilvl w:val="0"/>
          <w:numId w:val="0"/>
        </w:numPr>
        <w:ind w:left="1440"/>
        <w:rPr>
          <w:color w:val="000000" w:themeColor="text1"/>
        </w:rPr>
      </w:pPr>
    </w:p>
    <w:p w:rsidR="00AA3D18" w:rsidRDefault="00AA3D18" w:rsidP="00AA3D18">
      <w:pPr>
        <w:pStyle w:val="2"/>
        <w:rPr>
          <w:b/>
          <w:bCs/>
        </w:rPr>
      </w:pPr>
      <w:r w:rsidRPr="004B158C">
        <w:rPr>
          <w:b/>
          <w:bCs/>
        </w:rPr>
        <w:t>Удовлетворенность условиями оказания услуг (Критерий 5)</w:t>
      </w:r>
    </w:p>
    <w:p w:rsidR="00AA3D18" w:rsidRDefault="00AA3D18" w:rsidP="00AA3D18">
      <w:pPr>
        <w:pStyle w:val="2"/>
        <w:numPr>
          <w:ilvl w:val="0"/>
          <w:numId w:val="0"/>
        </w:numPr>
        <w:jc w:val="both"/>
      </w:pPr>
    </w:p>
    <w:p w:rsidR="00AA3D18" w:rsidRPr="005A0DBD" w:rsidRDefault="00AA3D18" w:rsidP="005A0DBD">
      <w:pPr>
        <w:jc w:val="both"/>
      </w:pPr>
      <w:r>
        <w:t>Значение</w:t>
      </w:r>
      <w:r w:rsidRPr="0041141D">
        <w:t xml:space="preserve"> оценки качества </w:t>
      </w:r>
      <w:r w:rsidR="00D272E6">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5A0DBD">
        <w:t xml:space="preserve"> </w:t>
      </w:r>
      <w:r w:rsidRPr="00F04C62">
        <w:rPr>
          <w:bCs/>
        </w:rPr>
        <w:t xml:space="preserve">по критерию </w:t>
      </w:r>
      <w:r>
        <w:rPr>
          <w:bCs/>
        </w:rPr>
        <w:t>5</w:t>
      </w:r>
      <w:r w:rsidR="00B8761F">
        <w:rPr>
          <w:bCs/>
        </w:rPr>
        <w:t xml:space="preserve"> </w:t>
      </w:r>
      <w:r w:rsidRPr="00A8602B">
        <w:rPr>
          <w:bCs/>
        </w:rPr>
        <w:t>«</w:t>
      </w:r>
      <w:r w:rsidRPr="00FF32FE">
        <w:t>Удовлетворенность условиями оказания услуг</w:t>
      </w:r>
      <w:r w:rsidRPr="00F04C62">
        <w:t>»</w:t>
      </w:r>
      <w:r w:rsidR="00E40142">
        <w:t xml:space="preserve"> </w:t>
      </w:r>
      <w:r w:rsidR="00C22141">
        <w:rPr>
          <w:bCs/>
        </w:rPr>
        <w:t>приведены в гистограмме.</w:t>
      </w:r>
    </w:p>
    <w:p w:rsidR="00C22141" w:rsidRDefault="00C22141" w:rsidP="00AA3D18">
      <w:pPr>
        <w:jc w:val="both"/>
      </w:pPr>
    </w:p>
    <w:p w:rsidR="00AA3D18" w:rsidRPr="00803487" w:rsidRDefault="00BA7C35" w:rsidP="00AA3D18">
      <w:pPr>
        <w:jc w:val="center"/>
      </w:pPr>
      <w:r w:rsidRPr="00BA7C35">
        <w:rPr>
          <w:noProof/>
        </w:rPr>
        <w:lastRenderedPageBreak/>
        <w:drawing>
          <wp:inline distT="0" distB="0" distL="0" distR="0">
            <wp:extent cx="4537529" cy="3801735"/>
            <wp:effectExtent l="19050" t="0" r="15421" b="8265"/>
            <wp:docPr id="27" name="Диаграмма 14">
              <a:extLst xmlns:a="http://schemas.openxmlformats.org/drawingml/2006/main">
                <a:ext uri="{FF2B5EF4-FFF2-40B4-BE49-F238E27FC236}">
                  <a16:creationId xmlns:o="urn:schemas-microsoft-com:office:office" xmlns:v="urn:schemas-microsoft-com:vml" xmlns:w10="urn:schemas-microsoft-com:office:word" xmlns:w="http://schemas.openxmlformats.org/wordprocessingml/2006/main" xmlns:xdr="http://schemas.openxmlformats.org/drawingml/2006/spreadsheetDrawing" xmlns:a16="http://schemas.microsoft.com/office/drawing/2014/main" xmlns="" xmlns:lc="http://schemas.openxmlformats.org/drawingml/2006/lockedCanvas" id="{E5E9C8FE-FBF3-F343-993D-61A3C74120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A3D18" w:rsidRDefault="00AA3D18" w:rsidP="00AA3D18">
      <w:pPr>
        <w:jc w:val="both"/>
      </w:pPr>
    </w:p>
    <w:p w:rsidR="00C22141" w:rsidRDefault="00C22141" w:rsidP="00C22141">
      <w:pPr>
        <w:jc w:val="both"/>
      </w:pPr>
      <w:r>
        <w:t>П</w:t>
      </w:r>
      <w:r w:rsidRPr="00803487">
        <w:t xml:space="preserve">отребители услуг </w:t>
      </w:r>
      <w:r>
        <w:t xml:space="preserve">всех </w:t>
      </w:r>
      <w:r w:rsidRPr="00BF4B2B">
        <w:t>организаций</w:t>
      </w:r>
      <w:r w:rsidR="00321655">
        <w:t xml:space="preserve"> у</w:t>
      </w:r>
      <w:r w:rsidRPr="00803487">
        <w:t>довлетворены условиями оказания услуг.</w:t>
      </w:r>
    </w:p>
    <w:p w:rsidR="00C22141" w:rsidRDefault="00C22141" w:rsidP="00AA3D18">
      <w:pPr>
        <w:jc w:val="both"/>
      </w:pPr>
    </w:p>
    <w:p w:rsidR="00AA3D18" w:rsidRPr="00D13C44" w:rsidRDefault="00AA3D18" w:rsidP="00AA3D18">
      <w:pPr>
        <w:jc w:val="both"/>
      </w:pPr>
      <w:r w:rsidRPr="0041141D">
        <w:t xml:space="preserve">На </w:t>
      </w:r>
      <w:r w:rsidR="00C22141">
        <w:t>гистогр</w:t>
      </w:r>
      <w:r w:rsidR="0018480C">
        <w:t>а</w:t>
      </w:r>
      <w:r w:rsidR="00C22141">
        <w:t>мме</w:t>
      </w:r>
      <w:r w:rsidRPr="0041141D">
        <w:t xml:space="preserve"> представлены значения по каждому </w:t>
      </w:r>
      <w:r>
        <w:t>показателя</w:t>
      </w:r>
      <w:r w:rsidRPr="0041141D">
        <w:t xml:space="preserve"> оценки (в баллах)</w:t>
      </w:r>
      <w:r>
        <w:t xml:space="preserve"> по критерию 5 «</w:t>
      </w:r>
      <w:r w:rsidRPr="00FF32FE">
        <w:t>Удовлетворенность условиями оказания услуг</w:t>
      </w:r>
      <w:r w:rsidRPr="00F04C62">
        <w:t>»</w:t>
      </w:r>
      <w:r w:rsidRPr="00A8602B">
        <w:t>.</w:t>
      </w:r>
    </w:p>
    <w:p w:rsidR="00AA3D18" w:rsidRDefault="00AA3D18" w:rsidP="00AA3D18">
      <w:pPr>
        <w:pStyle w:val="2"/>
        <w:numPr>
          <w:ilvl w:val="0"/>
          <w:numId w:val="0"/>
        </w:numPr>
        <w:rPr>
          <w:b/>
          <w:bCs/>
        </w:rPr>
      </w:pPr>
    </w:p>
    <w:p w:rsidR="00AA3D18" w:rsidRDefault="00575C40" w:rsidP="00AA3D18">
      <w:pPr>
        <w:pStyle w:val="2"/>
        <w:numPr>
          <w:ilvl w:val="0"/>
          <w:numId w:val="0"/>
        </w:numPr>
        <w:jc w:val="center"/>
        <w:rPr>
          <w:b/>
          <w:bCs/>
        </w:rPr>
      </w:pPr>
      <w:r w:rsidRPr="00575C40">
        <w:rPr>
          <w:b/>
          <w:bCs/>
          <w:noProof/>
        </w:rPr>
        <w:lastRenderedPageBreak/>
        <w:drawing>
          <wp:inline distT="0" distB="0" distL="0" distR="0">
            <wp:extent cx="5260316" cy="6840747"/>
            <wp:effectExtent l="19050" t="0" r="16534" b="0"/>
            <wp:docPr id="19" name="Диаграмма 11">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8DBE8A99-0A04-6E49-A433-9A16D3D9D8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3E2546" w:rsidRPr="00A839FB" w:rsidRDefault="003E2546" w:rsidP="00AA3D18">
      <w:pPr>
        <w:pStyle w:val="2"/>
        <w:numPr>
          <w:ilvl w:val="0"/>
          <w:numId w:val="0"/>
        </w:numPr>
        <w:jc w:val="center"/>
        <w:rPr>
          <w:b/>
          <w:bCs/>
        </w:rPr>
      </w:pPr>
    </w:p>
    <w:p w:rsidR="00AA3D18" w:rsidRPr="0052686E" w:rsidRDefault="00AA3D18" w:rsidP="00AA3D18">
      <w:pPr>
        <w:pStyle w:val="4"/>
        <w:rPr>
          <w:color w:val="000000" w:themeColor="text1"/>
        </w:rPr>
      </w:pPr>
      <w:r w:rsidRPr="00E62E95">
        <w:rPr>
          <w:rFonts w:ascii="Times New Roman" w:hAnsi="Times New Roman"/>
          <w:color w:val="000000" w:themeColor="text1"/>
        </w:rPr>
        <w:t xml:space="preserve">Доля получателей услуг, которые готовы рекомендовать организацию социальной сферы родственникам и знакомым </w:t>
      </w:r>
      <w:r w:rsidRPr="004B158C">
        <w:rPr>
          <w:rFonts w:ascii="Times New Roman" w:hAnsi="Times New Roman"/>
          <w:b/>
          <w:bCs/>
          <w:color w:val="000000"/>
        </w:rPr>
        <w:t xml:space="preserve">(Показатель </w:t>
      </w:r>
      <w:r w:rsidRPr="00E62E95">
        <w:rPr>
          <w:rFonts w:ascii="Times New Roman" w:hAnsi="Times New Roman"/>
          <w:b/>
          <w:bCs/>
          <w:color w:val="000000"/>
        </w:rPr>
        <w:t>5</w:t>
      </w:r>
      <w:r w:rsidRPr="004B158C">
        <w:rPr>
          <w:rFonts w:ascii="Times New Roman" w:hAnsi="Times New Roman"/>
          <w:b/>
          <w:bCs/>
          <w:color w:val="000000"/>
        </w:rPr>
        <w:t>.</w:t>
      </w:r>
      <w:r w:rsidRPr="008263DA">
        <w:rPr>
          <w:rFonts w:ascii="Times New Roman" w:hAnsi="Times New Roman"/>
          <w:b/>
          <w:bCs/>
          <w:color w:val="000000"/>
        </w:rPr>
        <w:t>1</w:t>
      </w:r>
      <w:r w:rsidRPr="004B158C">
        <w:rPr>
          <w:rFonts w:ascii="Times New Roman" w:hAnsi="Times New Roman"/>
          <w:b/>
          <w:bCs/>
          <w:color w:val="000000"/>
        </w:rPr>
        <w:t>.)</w:t>
      </w:r>
    </w:p>
    <w:p w:rsidR="00AA3D18" w:rsidRDefault="00AA3D18" w:rsidP="00AA3D18">
      <w:pPr>
        <w:jc w:val="both"/>
        <w:rPr>
          <w:color w:val="000000"/>
        </w:rPr>
      </w:pPr>
    </w:p>
    <w:p w:rsidR="00AA3D18" w:rsidRDefault="00AA3D18" w:rsidP="00AA3D18">
      <w:pPr>
        <w:jc w:val="both"/>
      </w:pPr>
      <w:r>
        <w:rPr>
          <w:color w:val="000000"/>
        </w:rPr>
        <w:t>Результаты и выводы по данному критерию представлены в разделе 4 «</w:t>
      </w:r>
      <w:r>
        <w:t>Результаты удовлетворенности граждан качеством условий оказания услуг, объем и параметры выборочной совокупности респондентов» Отчета о выполненных работах по сбору и обобщению информации о качестве условий оказания услуг.</w:t>
      </w:r>
    </w:p>
    <w:p w:rsidR="00AA3D18" w:rsidRPr="00E62E95" w:rsidRDefault="00AA3D18" w:rsidP="00AA3D18">
      <w:pPr>
        <w:pStyle w:val="4"/>
        <w:numPr>
          <w:ilvl w:val="0"/>
          <w:numId w:val="0"/>
        </w:numPr>
        <w:rPr>
          <w:color w:val="000000" w:themeColor="text1"/>
        </w:rPr>
      </w:pPr>
    </w:p>
    <w:p w:rsidR="00AA3D18" w:rsidRPr="001532FE" w:rsidRDefault="00AA3D18" w:rsidP="00AA3D18">
      <w:pPr>
        <w:pStyle w:val="4"/>
        <w:rPr>
          <w:color w:val="000000" w:themeColor="text1"/>
        </w:rPr>
      </w:pPr>
      <w:r w:rsidRPr="00E62E95">
        <w:rPr>
          <w:rFonts w:ascii="Times New Roman" w:hAnsi="Times New Roman"/>
          <w:color w:val="000000" w:themeColor="text1"/>
        </w:rPr>
        <w:lastRenderedPageBreak/>
        <w:t xml:space="preserve">Доля получателей услуг, удовлетворенных организационными условиями предоставления услуг </w:t>
      </w:r>
      <w:r w:rsidRPr="004B158C">
        <w:rPr>
          <w:rFonts w:ascii="Times New Roman" w:hAnsi="Times New Roman"/>
          <w:b/>
          <w:bCs/>
          <w:color w:val="000000"/>
        </w:rPr>
        <w:t xml:space="preserve">(Показатель </w:t>
      </w:r>
      <w:r w:rsidRPr="00E62E95">
        <w:rPr>
          <w:rFonts w:ascii="Times New Roman" w:hAnsi="Times New Roman"/>
          <w:b/>
          <w:bCs/>
          <w:color w:val="000000"/>
        </w:rPr>
        <w:t>5</w:t>
      </w:r>
      <w:r w:rsidRPr="004B158C">
        <w:rPr>
          <w:rFonts w:ascii="Times New Roman" w:hAnsi="Times New Roman"/>
          <w:b/>
          <w:bCs/>
          <w:color w:val="000000"/>
        </w:rPr>
        <w:t>.</w:t>
      </w:r>
      <w:r w:rsidRPr="00E62E95">
        <w:rPr>
          <w:rFonts w:ascii="Times New Roman" w:hAnsi="Times New Roman"/>
          <w:b/>
          <w:bCs/>
          <w:color w:val="000000"/>
        </w:rPr>
        <w:t>2</w:t>
      </w:r>
      <w:r w:rsidRPr="004B158C">
        <w:rPr>
          <w:rFonts w:ascii="Times New Roman" w:hAnsi="Times New Roman"/>
          <w:b/>
          <w:bCs/>
          <w:color w:val="000000"/>
        </w:rPr>
        <w:t>.)</w:t>
      </w:r>
    </w:p>
    <w:p w:rsidR="00AA3D18" w:rsidRPr="001532FE" w:rsidRDefault="00AA3D18" w:rsidP="00AA3D18">
      <w:pPr>
        <w:pStyle w:val="4"/>
        <w:numPr>
          <w:ilvl w:val="0"/>
          <w:numId w:val="0"/>
        </w:numPr>
        <w:ind w:left="1440"/>
        <w:rPr>
          <w:color w:val="000000" w:themeColor="text1"/>
        </w:rPr>
      </w:pPr>
    </w:p>
    <w:p w:rsidR="00AA3D18" w:rsidRDefault="00AA3D18" w:rsidP="00AA3D18">
      <w:pPr>
        <w:jc w:val="both"/>
      </w:pPr>
      <w:r>
        <w:rPr>
          <w:color w:val="000000"/>
        </w:rPr>
        <w:t>Результаты и выводы по данному критерию представлены в разделе 4 «</w:t>
      </w:r>
      <w:r>
        <w:t>Результаты удовлетворенности граждан качеством условий оказания услуг, объем и параметры выборочной совокупности респондентов» Отчета о выполненных работах по сбору и обобщению информации о качестве условий оказания услуг.</w:t>
      </w:r>
    </w:p>
    <w:p w:rsidR="00AA3D18" w:rsidRPr="00E62E95" w:rsidRDefault="00AA3D18" w:rsidP="00AA3D18">
      <w:pPr>
        <w:pStyle w:val="4"/>
        <w:numPr>
          <w:ilvl w:val="0"/>
          <w:numId w:val="0"/>
        </w:numPr>
        <w:rPr>
          <w:color w:val="000000" w:themeColor="text1"/>
        </w:rPr>
      </w:pPr>
    </w:p>
    <w:p w:rsidR="00AA3D18" w:rsidRPr="000F2D03" w:rsidRDefault="00AA3D18" w:rsidP="00AA3D18">
      <w:pPr>
        <w:pStyle w:val="4"/>
        <w:rPr>
          <w:color w:val="000000" w:themeColor="text1"/>
        </w:rPr>
      </w:pPr>
      <w:r w:rsidRPr="00E62E95">
        <w:rPr>
          <w:rFonts w:ascii="Times New Roman" w:hAnsi="Times New Roman"/>
          <w:color w:val="000000" w:themeColor="text1"/>
        </w:rPr>
        <w:t xml:space="preserve">Доля получателей услуг, удовлетворенных в целом условиями оказания услуг в организации социальной сферы </w:t>
      </w:r>
      <w:r w:rsidRPr="004B158C">
        <w:rPr>
          <w:rFonts w:ascii="Times New Roman" w:hAnsi="Times New Roman"/>
          <w:b/>
          <w:bCs/>
          <w:color w:val="000000"/>
        </w:rPr>
        <w:t xml:space="preserve">(Показатель </w:t>
      </w:r>
      <w:r w:rsidRPr="00E62E95">
        <w:rPr>
          <w:rFonts w:ascii="Times New Roman" w:hAnsi="Times New Roman"/>
          <w:b/>
          <w:bCs/>
          <w:color w:val="000000"/>
        </w:rPr>
        <w:t>5</w:t>
      </w:r>
      <w:r w:rsidRPr="004B158C">
        <w:rPr>
          <w:rFonts w:ascii="Times New Roman" w:hAnsi="Times New Roman"/>
          <w:b/>
          <w:bCs/>
          <w:color w:val="000000"/>
        </w:rPr>
        <w:t>.</w:t>
      </w:r>
      <w:r w:rsidRPr="00E62E95">
        <w:rPr>
          <w:rFonts w:ascii="Times New Roman" w:hAnsi="Times New Roman"/>
          <w:b/>
          <w:bCs/>
          <w:color w:val="000000"/>
        </w:rPr>
        <w:t>3</w:t>
      </w:r>
      <w:r w:rsidRPr="004B158C">
        <w:rPr>
          <w:rFonts w:ascii="Times New Roman" w:hAnsi="Times New Roman"/>
          <w:b/>
          <w:bCs/>
          <w:color w:val="000000"/>
        </w:rPr>
        <w:t>.)</w:t>
      </w:r>
    </w:p>
    <w:p w:rsidR="00AA3D18" w:rsidRPr="001532FE" w:rsidRDefault="00AA3D18" w:rsidP="00AA3D18">
      <w:pPr>
        <w:pStyle w:val="4"/>
        <w:numPr>
          <w:ilvl w:val="0"/>
          <w:numId w:val="0"/>
        </w:numPr>
        <w:ind w:left="1440"/>
        <w:rPr>
          <w:color w:val="000000" w:themeColor="text1"/>
        </w:rPr>
      </w:pPr>
    </w:p>
    <w:p w:rsidR="00AA3D18" w:rsidRPr="00012AE0" w:rsidRDefault="00AA3D18" w:rsidP="00AA3D18">
      <w:pPr>
        <w:jc w:val="both"/>
      </w:pPr>
      <w:r>
        <w:rPr>
          <w:color w:val="000000"/>
        </w:rPr>
        <w:t>Результаты и выводы по данному критерию представлены в разделе 4 «</w:t>
      </w:r>
      <w:r>
        <w:t>Результаты удовлетворенности граждан качеством условий оказания услуг, объем и параметры выборочной совокупности респондентов» Отчета о выполненных работах по сбору и обобщению информации о качестве условий оказания услуг.</w:t>
      </w:r>
    </w:p>
    <w:p w:rsidR="00AA3D18" w:rsidRDefault="00AA3D18" w:rsidP="00AA3D18">
      <w:pPr>
        <w:pStyle w:val="1"/>
        <w:rPr>
          <w:bCs/>
        </w:rPr>
      </w:pPr>
      <w:r w:rsidRPr="002C63DA">
        <w:rPr>
          <w:bCs/>
        </w:rPr>
        <w:t>Основные недостатки в работе организаций социальной сферы, выявленные в ходе сбора и обобщения информации о качестве условий оказания услуг</w:t>
      </w:r>
    </w:p>
    <w:p w:rsidR="00AA3D18" w:rsidRPr="00BF1795" w:rsidRDefault="00AA3D18" w:rsidP="00AA3D18">
      <w:pPr>
        <w:pStyle w:val="1"/>
        <w:numPr>
          <w:ilvl w:val="0"/>
          <w:numId w:val="0"/>
        </w:numPr>
        <w:ind w:left="360"/>
        <w:rPr>
          <w:bCs/>
        </w:rPr>
      </w:pPr>
    </w:p>
    <w:p w:rsidR="00AA3D18" w:rsidRDefault="00AA3D18" w:rsidP="00AA3D18">
      <w:pPr>
        <w:jc w:val="both"/>
      </w:pPr>
      <w:r w:rsidRPr="00012AE0">
        <w:t xml:space="preserve">Организация-оператор в ходе сбора и обобщения информации о качестве условий оказания услуг </w:t>
      </w:r>
      <w:r w:rsidR="009F053F">
        <w:rPr>
          <w:b/>
          <w:color w:val="000000"/>
          <w:sz w:val="22"/>
          <w:szCs w:val="22"/>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3A7DA7">
        <w:rPr>
          <w:b/>
          <w:color w:val="000000"/>
          <w:sz w:val="22"/>
          <w:szCs w:val="22"/>
        </w:rPr>
        <w:t xml:space="preserve"> </w:t>
      </w:r>
      <w:r w:rsidRPr="00012AE0">
        <w:t>выявила следующие недостатки в работе организации</w:t>
      </w:r>
      <w:r>
        <w:t>:</w:t>
      </w:r>
    </w:p>
    <w:p w:rsidR="00AA3D18" w:rsidRPr="00564985" w:rsidRDefault="00AA3D18" w:rsidP="00AA3D18">
      <w:pPr>
        <w:jc w:val="both"/>
      </w:pPr>
    </w:p>
    <w:p w:rsidR="00AA3D18" w:rsidRPr="00564985" w:rsidRDefault="00AA3D18" w:rsidP="00AA3D18">
      <w:pPr>
        <w:pStyle w:val="af9"/>
        <w:numPr>
          <w:ilvl w:val="0"/>
          <w:numId w:val="14"/>
        </w:numPr>
        <w:spacing w:line="240" w:lineRule="auto"/>
        <w:jc w:val="both"/>
        <w:rPr>
          <w:rFonts w:ascii="Times New Roman" w:hAnsi="Times New Roman" w:cs="Times New Roman"/>
        </w:rPr>
      </w:pPr>
      <w:r w:rsidRPr="00564985">
        <w:rPr>
          <w:rFonts w:ascii="Times New Roman" w:hAnsi="Times New Roman" w:cs="Times New Roman"/>
        </w:rPr>
        <w:t>по критерию «Открытость и доступность информации об организации</w:t>
      </w:r>
      <w:r>
        <w:rPr>
          <w:rFonts w:ascii="Times New Roman" w:hAnsi="Times New Roman" w:cs="Times New Roman"/>
        </w:rPr>
        <w:t>.</w:t>
      </w:r>
    </w:p>
    <w:p w:rsidR="0066761B" w:rsidRDefault="0066761B" w:rsidP="0066761B">
      <w:pPr>
        <w:pStyle w:val="af9"/>
        <w:numPr>
          <w:ilvl w:val="0"/>
          <w:numId w:val="43"/>
        </w:numPr>
        <w:jc w:val="both"/>
        <w:rPr>
          <w:rFonts w:ascii="Times New Roman" w:hAnsi="Times New Roman" w:cs="Times New Roman"/>
        </w:rPr>
      </w:pPr>
      <w:r>
        <w:rPr>
          <w:rFonts w:ascii="Times New Roman" w:hAnsi="Times New Roman" w:cs="Times New Roman"/>
        </w:rPr>
        <w:t xml:space="preserve">стенды 9 организаций </w:t>
      </w:r>
      <w:r>
        <w:rPr>
          <w:rFonts w:ascii="Times New Roman" w:hAnsi="Times New Roman" w:cs="Times New Roman"/>
          <w:b/>
          <w:bCs/>
          <w:sz w:val="22"/>
          <w:szCs w:val="22"/>
        </w:rPr>
        <w:t>(</w:t>
      </w:r>
      <w:r>
        <w:rPr>
          <w:rFonts w:ascii="Times New Roman" w:hAnsi="Times New Roman" w:cs="Times New Roman"/>
          <w:b/>
          <w:sz w:val="22"/>
          <w:szCs w:val="22"/>
        </w:rPr>
        <w:t>Жетковская ООШ, ООШ №4, Жидкинская ООШ, Нижне-Кокуйская ООШ, Матусовская ООШ, Ундино-Посельская СОШ, Ильдиканская СОШ, Подойницынская СОШ, Нижне-Гирюнинский детский сад</w:t>
      </w:r>
      <w:r>
        <w:rPr>
          <w:rFonts w:ascii="Times New Roman" w:hAnsi="Times New Roman" w:cs="Times New Roman"/>
          <w:b/>
          <w:bCs/>
          <w:sz w:val="22"/>
          <w:szCs w:val="22"/>
        </w:rPr>
        <w:t>)</w:t>
      </w:r>
      <w:r>
        <w:rPr>
          <w:rFonts w:ascii="Times New Roman" w:hAnsi="Times New Roman" w:cs="Times New Roman"/>
          <w:b/>
          <w:bCs/>
        </w:rPr>
        <w:t xml:space="preserve"> </w:t>
      </w:r>
      <w:r>
        <w:rPr>
          <w:rFonts w:ascii="Times New Roman" w:hAnsi="Times New Roman" w:cs="Times New Roman"/>
        </w:rPr>
        <w:t>из 10 содержат 50% и менее 50% объема информации, установленного нормативными правовыми актами в сфере образования для размещения на общедоступных ресурсах;</w:t>
      </w:r>
    </w:p>
    <w:p w:rsidR="0066761B" w:rsidRDefault="0066761B" w:rsidP="0066761B">
      <w:pPr>
        <w:pStyle w:val="af9"/>
        <w:numPr>
          <w:ilvl w:val="0"/>
          <w:numId w:val="44"/>
        </w:numPr>
        <w:jc w:val="both"/>
        <w:rPr>
          <w:rFonts w:ascii="Times New Roman" w:hAnsi="Times New Roman" w:cs="Times New Roman"/>
        </w:rPr>
      </w:pPr>
      <w:r>
        <w:rPr>
          <w:rFonts w:ascii="Times New Roman" w:hAnsi="Times New Roman" w:cs="Times New Roman"/>
        </w:rPr>
        <w:t>сайты 4 организаций</w:t>
      </w:r>
      <w:r>
        <w:rPr>
          <w:rFonts w:ascii="Times New Roman" w:hAnsi="Times New Roman" w:cs="Times New Roman"/>
          <w:b/>
        </w:rPr>
        <w:t xml:space="preserve"> (</w:t>
      </w:r>
      <w:r>
        <w:rPr>
          <w:rFonts w:ascii="Times New Roman" w:hAnsi="Times New Roman" w:cs="Times New Roman"/>
          <w:b/>
          <w:sz w:val="22"/>
          <w:szCs w:val="22"/>
        </w:rPr>
        <w:t>Нижне-Кокуйская ООШ, Матусовская ООШ, Ильдиканская СОШ, Нижне-Гирюнинский детский сад</w:t>
      </w:r>
      <w:r>
        <w:rPr>
          <w:rFonts w:ascii="Times New Roman" w:hAnsi="Times New Roman" w:cs="Times New Roman"/>
          <w:b/>
        </w:rPr>
        <w:t xml:space="preserve">) </w:t>
      </w:r>
      <w:r>
        <w:rPr>
          <w:rFonts w:ascii="Times New Roman" w:hAnsi="Times New Roman" w:cs="Times New Roman"/>
        </w:rPr>
        <w:t>из 11содержат 50% и менее 50% объема информации, установленного нормативными правовыми актами в сфере образования для размещения на общедоступных ресурсах;</w:t>
      </w:r>
    </w:p>
    <w:p w:rsidR="0066761B" w:rsidRDefault="0066761B" w:rsidP="0066761B">
      <w:pPr>
        <w:pStyle w:val="af9"/>
        <w:numPr>
          <w:ilvl w:val="0"/>
          <w:numId w:val="44"/>
        </w:numPr>
        <w:jc w:val="both"/>
        <w:rPr>
          <w:rFonts w:ascii="Times New Roman" w:hAnsi="Times New Roman" w:cs="Times New Roman"/>
        </w:rPr>
      </w:pPr>
      <w:r>
        <w:rPr>
          <w:rFonts w:ascii="Times New Roman" w:hAnsi="Times New Roman" w:cs="Times New Roman"/>
          <w:b/>
          <w:sz w:val="22"/>
          <w:szCs w:val="22"/>
        </w:rPr>
        <w:t xml:space="preserve">Жетковская ООШ и Ундино-Посельская СОШ </w:t>
      </w:r>
      <w:r>
        <w:rPr>
          <w:rFonts w:ascii="Times New Roman" w:hAnsi="Times New Roman" w:cs="Times New Roman"/>
          <w:sz w:val="22"/>
          <w:szCs w:val="22"/>
        </w:rPr>
        <w:t>не имеют сайтов.</w:t>
      </w:r>
    </w:p>
    <w:p w:rsidR="0066761B" w:rsidRPr="0066761B" w:rsidRDefault="0066761B" w:rsidP="0066761B">
      <w:pPr>
        <w:pStyle w:val="af9"/>
        <w:numPr>
          <w:ilvl w:val="0"/>
          <w:numId w:val="44"/>
        </w:numPr>
        <w:jc w:val="both"/>
        <w:rPr>
          <w:rFonts w:ascii="Times New Roman" w:hAnsi="Times New Roman" w:cs="Times New Roman"/>
        </w:rPr>
      </w:pPr>
      <w:r w:rsidRPr="0066761B">
        <w:rPr>
          <w:rFonts w:ascii="Times New Roman" w:hAnsi="Times New Roman" w:cs="Times New Roman"/>
          <w:b/>
        </w:rPr>
        <w:t xml:space="preserve">Жетковская ООШ, Ундино-Посельская СОШ и Матусовская ООШ </w:t>
      </w:r>
      <w:r w:rsidRPr="0066761B">
        <w:rPr>
          <w:rFonts w:ascii="Times New Roman" w:hAnsi="Times New Roman" w:cs="Times New Roman"/>
        </w:rPr>
        <w:t>не обеспечивают обратной связи с получателями услуг.</w:t>
      </w:r>
    </w:p>
    <w:p w:rsidR="0066761B" w:rsidRPr="0066761B" w:rsidRDefault="0066761B" w:rsidP="0066761B">
      <w:pPr>
        <w:pStyle w:val="af9"/>
        <w:numPr>
          <w:ilvl w:val="0"/>
          <w:numId w:val="44"/>
        </w:numPr>
        <w:jc w:val="both"/>
        <w:rPr>
          <w:rFonts w:ascii="Times New Roman" w:hAnsi="Times New Roman" w:cs="Times New Roman"/>
        </w:rPr>
      </w:pPr>
      <w:r w:rsidRPr="0066761B">
        <w:rPr>
          <w:rFonts w:ascii="Times New Roman" w:hAnsi="Times New Roman" w:cs="Times New Roman"/>
          <w:bCs/>
        </w:rPr>
        <w:lastRenderedPageBreak/>
        <w:t xml:space="preserve">В </w:t>
      </w:r>
      <w:r w:rsidRPr="0066761B">
        <w:rPr>
          <w:rFonts w:ascii="Times New Roman" w:hAnsi="Times New Roman" w:cs="Times New Roman"/>
          <w:b/>
          <w:bCs/>
        </w:rPr>
        <w:t>10</w:t>
      </w:r>
      <w:r w:rsidRPr="0066761B">
        <w:rPr>
          <w:rFonts w:ascii="Times New Roman" w:hAnsi="Times New Roman" w:cs="Times New Roman"/>
          <w:b/>
        </w:rPr>
        <w:t xml:space="preserve"> </w:t>
      </w:r>
      <w:r w:rsidRPr="0066761B">
        <w:rPr>
          <w:rFonts w:ascii="Times New Roman" w:hAnsi="Times New Roman" w:cs="Times New Roman"/>
        </w:rPr>
        <w:t>организациях (</w:t>
      </w:r>
      <w:r w:rsidRPr="0066761B">
        <w:rPr>
          <w:rFonts w:ascii="Times New Roman" w:hAnsi="Times New Roman" w:cs="Times New Roman"/>
          <w:b/>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Pr="0066761B">
        <w:rPr>
          <w:rFonts w:ascii="Times New Roman" w:hAnsi="Times New Roman" w:cs="Times New Roman"/>
        </w:rPr>
        <w:t>) не обеспечена техническая возможность выражения получателем услуг мнения о качестве условий оказания услуг организацией социальной сферы (гиперссылка на анкету для опроса граждан).</w:t>
      </w:r>
    </w:p>
    <w:p w:rsidR="0066761B" w:rsidRDefault="0066761B" w:rsidP="0066761B">
      <w:pPr>
        <w:jc w:val="both"/>
      </w:pPr>
      <w:r>
        <w:t xml:space="preserve">Организация-оператор отмечает несоответствие информационных ресурсов требованиям </w:t>
      </w:r>
      <w:r w:rsidRPr="0066761B">
        <w:rPr>
          <w:szCs w:val="28"/>
        </w:rPr>
        <w:t xml:space="preserve">статьи 29 Федерального закона «Об образовании в Российской Федерации», постановления Правительства Российской Федерации от 10 июля 2013 г. № 582, </w:t>
      </w:r>
      <w:r>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следующими организациями:</w:t>
      </w:r>
      <w:r w:rsidRPr="0066761B">
        <w:rPr>
          <w:b/>
          <w:sz w:val="22"/>
          <w:szCs w:val="22"/>
        </w:rPr>
        <w:t xml:space="preserve"> ООШ №4, Жидкинская ООШ, Подойницынская СОШ</w:t>
      </w:r>
      <w:r w:rsidRPr="0066761B">
        <w:rPr>
          <w:b/>
        </w:rPr>
        <w:t>.</w:t>
      </w:r>
    </w:p>
    <w:p w:rsidR="0066761B" w:rsidRDefault="0066761B" w:rsidP="0066761B">
      <w:pPr>
        <w:jc w:val="both"/>
      </w:pPr>
    </w:p>
    <w:p w:rsidR="0066761B" w:rsidRDefault="0066761B" w:rsidP="0066761B">
      <w:pPr>
        <w:jc w:val="both"/>
      </w:pPr>
      <w:r>
        <w:t xml:space="preserve">Организация-оператор усматривает нарушение </w:t>
      </w:r>
      <w:r w:rsidRPr="0066761B">
        <w:rPr>
          <w:szCs w:val="28"/>
        </w:rPr>
        <w:t>статьи 29 Федерального закона «Об образовании в Российской Федерации», постановления Правительства Российской Федерации от 10 июля 2013 г. № 582</w:t>
      </w:r>
      <w:r>
        <w:t xml:space="preserve"> 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w:t>
      </w:r>
      <w:r w:rsidRPr="0066761B">
        <w:rPr>
          <w:b/>
          <w:sz w:val="22"/>
          <w:szCs w:val="22"/>
        </w:rPr>
        <w:t>Жетковская ООШ , Матусовская ООШ, Ундино-Посельская СОШ, Ильдиканская СОШ</w:t>
      </w:r>
      <w:r w:rsidRPr="0066761B">
        <w:rPr>
          <w:b/>
          <w:bCs/>
        </w:rPr>
        <w:t>.</w:t>
      </w:r>
    </w:p>
    <w:p w:rsidR="0041571C" w:rsidRPr="0041571C" w:rsidRDefault="0041571C" w:rsidP="0041571C">
      <w:pPr>
        <w:jc w:val="both"/>
        <w:rPr>
          <w:bCs/>
        </w:rPr>
      </w:pPr>
    </w:p>
    <w:p w:rsidR="00AA3D18" w:rsidRPr="009B6D62" w:rsidRDefault="00AA3D18" w:rsidP="00AA3D18">
      <w:pPr>
        <w:pStyle w:val="af9"/>
        <w:numPr>
          <w:ilvl w:val="0"/>
          <w:numId w:val="14"/>
        </w:numPr>
        <w:spacing w:line="240" w:lineRule="auto"/>
        <w:jc w:val="both"/>
        <w:rPr>
          <w:rFonts w:ascii="Times New Roman" w:hAnsi="Times New Roman" w:cs="Times New Roman"/>
        </w:rPr>
      </w:pPr>
      <w:r w:rsidRPr="009B6D62">
        <w:rPr>
          <w:rFonts w:ascii="Times New Roman" w:hAnsi="Times New Roman" w:cs="Times New Roman"/>
        </w:rPr>
        <w:t>по критерию «Доступность услуг для инвалидов»:</w:t>
      </w:r>
    </w:p>
    <w:p w:rsidR="0066761B" w:rsidRDefault="0066761B" w:rsidP="0066761B">
      <w:pPr>
        <w:jc w:val="both"/>
      </w:pPr>
      <w:r w:rsidRPr="0066761B">
        <w:rPr>
          <w:bCs/>
        </w:rPr>
        <w:t>9 организаций (</w:t>
      </w:r>
      <w:r w:rsidRPr="0066761B">
        <w:rPr>
          <w:b/>
          <w:sz w:val="22"/>
          <w:szCs w:val="22"/>
        </w:rPr>
        <w:t>Жетковская ООШ, ООШ №4, Жидкинская ООШ, Нижне-Кокуйская ООШ, Матусовская ООШ, Ильдиканская СОШ, СОШ №14, Подойницынская СОШ, Нижне-Гирюнинский детский сад</w:t>
      </w:r>
      <w:r w:rsidRPr="0066761B">
        <w:rPr>
          <w:bCs/>
        </w:rPr>
        <w:t>) из 10 не имеют условий</w:t>
      </w:r>
      <w:r>
        <w:rPr>
          <w:rStyle w:val="afe"/>
          <w:rFonts w:eastAsiaTheme="majorEastAsia"/>
        </w:rPr>
        <w:footnoteReference w:id="11"/>
      </w:r>
      <w:r>
        <w:t>, обеспечивающих доступность для инвалидов помещений организации и прилегающей к ней территории.</w:t>
      </w:r>
    </w:p>
    <w:p w:rsidR="0066761B" w:rsidRDefault="0066761B" w:rsidP="0066761B">
      <w:pPr>
        <w:pStyle w:val="afc"/>
        <w:jc w:val="both"/>
        <w:rPr>
          <w:color w:val="000000" w:themeColor="text1"/>
          <w:sz w:val="24"/>
          <w:szCs w:val="24"/>
        </w:rPr>
      </w:pPr>
      <w:r>
        <w:rPr>
          <w:sz w:val="24"/>
          <w:szCs w:val="24"/>
        </w:rPr>
        <w:t xml:space="preserve">Организация-оператор в приложении 2 к Отчету о выполненных работах по сбору и обобщению информации о качестве условий оказания услуг (лист «Доступность для инвалидов») приводит детальные данные о наличии в организациях условий, обеспечивающих комфортность предоставления услуги </w:t>
      </w:r>
      <w:r>
        <w:rPr>
          <w:color w:val="000000" w:themeColor="text1"/>
          <w:sz w:val="24"/>
          <w:szCs w:val="24"/>
        </w:rPr>
        <w:t>по каждой образовательной организации</w:t>
      </w:r>
      <w:r>
        <w:rPr>
          <w:rStyle w:val="afe"/>
          <w:rFonts w:eastAsiaTheme="majorEastAsia"/>
          <w:color w:val="000000" w:themeColor="text1"/>
          <w:sz w:val="24"/>
        </w:rPr>
        <w:footnoteReference w:id="12"/>
      </w:r>
      <w:r>
        <w:rPr>
          <w:color w:val="000000" w:themeColor="text1"/>
          <w:sz w:val="24"/>
          <w:szCs w:val="24"/>
        </w:rPr>
        <w:t>.</w:t>
      </w:r>
    </w:p>
    <w:p w:rsidR="0066761B" w:rsidRPr="0066761B" w:rsidRDefault="0066761B" w:rsidP="0066761B">
      <w:pPr>
        <w:jc w:val="both"/>
      </w:pPr>
      <w:r>
        <w:t xml:space="preserve">Организация-оператор отмечает отсутствие в организациях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w:t>
      </w:r>
      <w:r>
        <w:lastRenderedPageBreak/>
        <w:t>расширенных дверных проемов специально оборудованных санитарно-гигиенических помещений, сменных кресел-колясок.</w:t>
      </w:r>
    </w:p>
    <w:p w:rsidR="0066761B" w:rsidRDefault="0066761B" w:rsidP="0066761B">
      <w:pPr>
        <w:jc w:val="both"/>
        <w:rPr>
          <w:bCs/>
        </w:rPr>
      </w:pPr>
    </w:p>
    <w:p w:rsidR="0066761B" w:rsidRDefault="0066761B" w:rsidP="0066761B">
      <w:pPr>
        <w:jc w:val="both"/>
      </w:pPr>
      <w:r w:rsidRPr="0066761B">
        <w:rPr>
          <w:bCs/>
        </w:rPr>
        <w:t>3 организации (</w:t>
      </w:r>
      <w:r w:rsidRPr="0066761B">
        <w:rPr>
          <w:b/>
          <w:color w:val="000000"/>
          <w:sz w:val="22"/>
          <w:szCs w:val="22"/>
        </w:rPr>
        <w:t>ООШ №4, Ильдиканская СОШ и Нижне-Гирюнинский детский сад</w:t>
      </w:r>
      <w:r w:rsidRPr="0066761B">
        <w:rPr>
          <w:bCs/>
        </w:rPr>
        <w:t>) из 10 не имеют условий</w:t>
      </w:r>
      <w:r>
        <w:rPr>
          <w:rStyle w:val="afe"/>
          <w:rFonts w:eastAsiaTheme="majorEastAsia"/>
        </w:rPr>
        <w:footnoteReference w:id="13"/>
      </w:r>
      <w:r>
        <w:t>, позволяющим инвалидам получать услуги наравне с другими. Остальные организации имеют в наличии по 1-3 условия, позволяющим инвалидам получать услуги наравне с другими</w:t>
      </w:r>
      <w:r>
        <w:rPr>
          <w:rStyle w:val="afe"/>
          <w:rFonts w:eastAsiaTheme="majorEastAsia"/>
        </w:rPr>
        <w:footnoteReference w:id="14"/>
      </w:r>
      <w:r>
        <w:t xml:space="preserve">. </w:t>
      </w:r>
    </w:p>
    <w:p w:rsidR="0066761B" w:rsidRDefault="0066761B" w:rsidP="0066761B">
      <w:pPr>
        <w:pStyle w:val="afc"/>
        <w:jc w:val="both"/>
        <w:rPr>
          <w:color w:val="000000" w:themeColor="text1"/>
          <w:sz w:val="24"/>
          <w:szCs w:val="24"/>
        </w:rPr>
      </w:pPr>
      <w:r>
        <w:rPr>
          <w:sz w:val="24"/>
          <w:szCs w:val="24"/>
        </w:rPr>
        <w:t xml:space="preserve">Организация-оператор в приложении 2 к Отчету о выполненных работах по сбору и обобщению информации о качестве условий оказания услуг (лист «Доступность для инвалидов») приводит детальные данные о наличии в организациях условий, обеспечивающих комфортность предоставления услуги </w:t>
      </w:r>
      <w:r>
        <w:rPr>
          <w:color w:val="000000" w:themeColor="text1"/>
          <w:sz w:val="24"/>
          <w:szCs w:val="24"/>
        </w:rPr>
        <w:t>по каждой образовательной организации</w:t>
      </w:r>
      <w:r>
        <w:rPr>
          <w:rStyle w:val="afe"/>
          <w:rFonts w:eastAsiaTheme="majorEastAsia"/>
          <w:color w:val="000000" w:themeColor="text1"/>
          <w:sz w:val="24"/>
        </w:rPr>
        <w:footnoteReference w:id="15"/>
      </w:r>
      <w:r>
        <w:rPr>
          <w:color w:val="000000" w:themeColor="text1"/>
          <w:sz w:val="24"/>
          <w:szCs w:val="24"/>
        </w:rPr>
        <w:t>.</w:t>
      </w:r>
    </w:p>
    <w:p w:rsidR="0066761B" w:rsidRPr="0066761B" w:rsidRDefault="0066761B" w:rsidP="0066761B">
      <w:pPr>
        <w:jc w:val="both"/>
      </w:pPr>
      <w:r>
        <w:t>Организация-оператор отмечает отсутствие в организациях дублирования для инвалидов по слуху и зрению звуковой и зрительной информации, дублирования надписей, знаков и иной текстовой и графической информации знаками, выполненными рельефно-точечным шрифтом Брайля, возможности предоставления инвалидам по слуху (слуху и зрению) услуг сурдопереводчика (тифлосурдопереводчика), помощи, оказываемой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Pr>
          <w:rStyle w:val="afe"/>
          <w:rFonts w:eastAsiaTheme="majorEastAsia"/>
        </w:rPr>
        <w:footnoteReference w:id="16"/>
      </w:r>
      <w:r>
        <w:t>.</w:t>
      </w:r>
    </w:p>
    <w:p w:rsidR="0066761B" w:rsidRDefault="0066761B" w:rsidP="0066761B">
      <w:pPr>
        <w:jc w:val="both"/>
        <w:rPr>
          <w:b/>
          <w:bCs/>
        </w:rPr>
      </w:pPr>
    </w:p>
    <w:p w:rsidR="0066761B" w:rsidRDefault="0066761B" w:rsidP="0066761B">
      <w:pPr>
        <w:jc w:val="both"/>
        <w:rPr>
          <w:bCs/>
        </w:rPr>
      </w:pPr>
      <w:r>
        <w:rPr>
          <w:b/>
          <w:bCs/>
        </w:rPr>
        <w:t>От 17% до 75%</w:t>
      </w:r>
      <w:r>
        <w:t xml:space="preserve"> получателей услуг-инвалидов </w:t>
      </w:r>
      <w:r>
        <w:rPr>
          <w:bCs/>
        </w:rPr>
        <w:t>не удовлетворены доступностью услуг для инвалидов.</w:t>
      </w:r>
    </w:p>
    <w:p w:rsidR="00AA3D18" w:rsidRDefault="00AA3D18" w:rsidP="00AA3D18">
      <w:pPr>
        <w:jc w:val="both"/>
        <w:rPr>
          <w:color w:val="000000"/>
        </w:rPr>
      </w:pPr>
    </w:p>
    <w:p w:rsidR="00AA3D18" w:rsidRDefault="00AA3D18" w:rsidP="00AA3D18">
      <w:pPr>
        <w:pStyle w:val="af9"/>
        <w:numPr>
          <w:ilvl w:val="0"/>
          <w:numId w:val="14"/>
        </w:numPr>
        <w:spacing w:line="240" w:lineRule="auto"/>
        <w:jc w:val="both"/>
        <w:rPr>
          <w:rFonts w:ascii="Times New Roman" w:hAnsi="Times New Roman" w:cs="Times New Roman"/>
        </w:rPr>
      </w:pPr>
      <w:r w:rsidRPr="0039500E">
        <w:rPr>
          <w:rFonts w:ascii="Times New Roman" w:hAnsi="Times New Roman" w:cs="Times New Roman"/>
        </w:rPr>
        <w:t>по критерию «Доброжелательность, вежливость работников организации»:</w:t>
      </w:r>
    </w:p>
    <w:p w:rsidR="0066761B" w:rsidRDefault="0066761B" w:rsidP="0066761B">
      <w:pPr>
        <w:jc w:val="both"/>
      </w:pPr>
      <w:r w:rsidRPr="0066761B">
        <w:rPr>
          <w:b/>
          <w:bCs/>
        </w:rPr>
        <w:t>От 4% до 49%</w:t>
      </w:r>
      <w:r>
        <w:t xml:space="preserve"> потребителей услуг </w:t>
      </w:r>
      <w:r w:rsidRPr="0066761B">
        <w:rPr>
          <w:bCs/>
        </w:rPr>
        <w:t>неудовлетворенны</w:t>
      </w:r>
      <w:r>
        <w:t xml:space="preserve"> доброжелательностью, вежливостью работников организации социальной сферы </w:t>
      </w:r>
      <w:r w:rsidRPr="0066761B">
        <w:rPr>
          <w:color w:val="000000" w:themeColor="text1"/>
        </w:rPr>
        <w:t>при использовании дистанционных форм взаимодействия</w:t>
      </w:r>
      <w:r>
        <w:t>.</w:t>
      </w:r>
    </w:p>
    <w:p w:rsidR="00AA3D18" w:rsidRDefault="00AA3D18" w:rsidP="00AA3D18">
      <w:pPr>
        <w:pStyle w:val="1"/>
        <w:rPr>
          <w:rFonts w:asciiTheme="minorHAnsi" w:hAnsiTheme="minorHAnsi"/>
          <w:bCs/>
        </w:rPr>
      </w:pPr>
      <w:r w:rsidRPr="002C63DA">
        <w:rPr>
          <w:rFonts w:asciiTheme="minorHAnsi" w:hAnsiTheme="minorHAnsi"/>
          <w:bCs/>
        </w:rPr>
        <w:t>Выводы и предложения по совершенствованию деятельности организаций</w:t>
      </w:r>
    </w:p>
    <w:p w:rsidR="00AA3D18" w:rsidRDefault="00AA3D18" w:rsidP="00AA3D18">
      <w:pPr>
        <w:jc w:val="both"/>
      </w:pPr>
    </w:p>
    <w:p w:rsidR="0066761B" w:rsidRDefault="0066761B" w:rsidP="0066761B">
      <w:pPr>
        <w:jc w:val="both"/>
      </w:pPr>
      <w:r>
        <w:t xml:space="preserve">Итоговое значение оценки качества услуг по организациям муниципального района «Балейский район» составило </w:t>
      </w:r>
      <w:r>
        <w:rPr>
          <w:b/>
        </w:rPr>
        <w:t xml:space="preserve">76 </w:t>
      </w:r>
      <w:r>
        <w:t>баллов при 100 возможных.</w:t>
      </w:r>
    </w:p>
    <w:p w:rsidR="0066761B" w:rsidRDefault="0066761B" w:rsidP="0066761B">
      <w:pPr>
        <w:jc w:val="both"/>
      </w:pPr>
    </w:p>
    <w:p w:rsidR="0066761B" w:rsidRDefault="0066761B" w:rsidP="0066761B">
      <w:pPr>
        <w:jc w:val="both"/>
      </w:pPr>
      <w:r>
        <w:lastRenderedPageBreak/>
        <w:t>На диаграмме приведено итоговое значение независимой оценки качества условий оказания услуг в разрезе организаций, проходивших НОКУ в 2021 году:</w:t>
      </w:r>
    </w:p>
    <w:p w:rsidR="0066761B" w:rsidRDefault="0066761B" w:rsidP="0066761B">
      <w:pPr>
        <w:jc w:val="both"/>
      </w:pPr>
    </w:p>
    <w:p w:rsidR="0066761B" w:rsidRDefault="0066761B" w:rsidP="0066761B">
      <w:pPr>
        <w:jc w:val="center"/>
      </w:pPr>
      <w:r>
        <w:rPr>
          <w:noProof/>
        </w:rPr>
        <w:drawing>
          <wp:inline distT="0" distB="0" distL="0" distR="0">
            <wp:extent cx="4028440" cy="4727575"/>
            <wp:effectExtent l="0" t="0" r="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66761B" w:rsidRDefault="0066761B" w:rsidP="0066761B">
      <w:pPr>
        <w:jc w:val="center"/>
      </w:pPr>
    </w:p>
    <w:p w:rsidR="0066761B" w:rsidRDefault="0066761B" w:rsidP="0066761B">
      <w:pPr>
        <w:jc w:val="both"/>
      </w:pPr>
    </w:p>
    <w:p w:rsidR="0066761B" w:rsidRDefault="0066761B" w:rsidP="0066761B">
      <w:pPr>
        <w:jc w:val="both"/>
        <w:rPr>
          <w:b/>
          <w:bCs/>
          <w:color w:val="000000"/>
        </w:rPr>
      </w:pPr>
      <w:r>
        <w:t xml:space="preserve">Наибольшее итоговое количество баллов получила </w:t>
      </w:r>
      <w:r>
        <w:rPr>
          <w:b/>
          <w:color w:val="000000"/>
          <w:sz w:val="22"/>
          <w:szCs w:val="22"/>
        </w:rPr>
        <w:t>Подойницынская СОШ</w:t>
      </w:r>
      <w:r>
        <w:rPr>
          <w:b/>
          <w:bCs/>
          <w:color w:val="000000"/>
        </w:rPr>
        <w:t xml:space="preserve">, </w:t>
      </w:r>
      <w:r>
        <w:rPr>
          <w:color w:val="000000"/>
        </w:rPr>
        <w:t xml:space="preserve">наименьшее - </w:t>
      </w:r>
      <w:r>
        <w:rPr>
          <w:b/>
          <w:color w:val="000000"/>
          <w:sz w:val="22"/>
          <w:szCs w:val="22"/>
        </w:rPr>
        <w:t>СОШ №14</w:t>
      </w:r>
      <w:r>
        <w:rPr>
          <w:b/>
          <w:bCs/>
          <w:color w:val="000000"/>
        </w:rPr>
        <w:t>.</w:t>
      </w:r>
    </w:p>
    <w:p w:rsidR="0066761B" w:rsidRDefault="0066761B" w:rsidP="0066761B">
      <w:pPr>
        <w:jc w:val="both"/>
        <w:rPr>
          <w:color w:val="000000"/>
        </w:rPr>
      </w:pPr>
      <w:r>
        <w:rPr>
          <w:color w:val="000000"/>
        </w:rPr>
        <w:t>Организации получили близкие к максимальным баллы по трем критериям – «Комфортность условий», «Доброжелательность, вежливость работников» и «Удовлетворенность условиями оказания услуг», ниже показатели по критерию «Открытость и доступность информации» и «Доступность услуг для инвалидов».</w:t>
      </w:r>
    </w:p>
    <w:p w:rsidR="0066761B" w:rsidRDefault="0066761B" w:rsidP="0066761B">
      <w:pPr>
        <w:ind w:firstLine="709"/>
      </w:pPr>
      <w:r>
        <w:rPr>
          <w:noProof/>
        </w:rPr>
        <w:lastRenderedPageBreak/>
        <w:drawing>
          <wp:inline distT="0" distB="0" distL="0" distR="0">
            <wp:extent cx="5607050" cy="8980170"/>
            <wp:effectExtent l="0" t="0" r="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A3D18" w:rsidRPr="00064BAC" w:rsidRDefault="00AA3D18" w:rsidP="00AA3D18">
      <w:pPr>
        <w:jc w:val="both"/>
      </w:pPr>
    </w:p>
    <w:p w:rsidR="0066761B" w:rsidRDefault="0066761B" w:rsidP="0066761B">
      <w:pPr>
        <w:jc w:val="both"/>
      </w:pPr>
      <w:r>
        <w:t xml:space="preserve">Организация-оператор отмечает несоответствие информационных ресурсов требованиям </w:t>
      </w:r>
      <w:r>
        <w:rPr>
          <w:color w:val="000000"/>
          <w:szCs w:val="28"/>
        </w:rPr>
        <w:t xml:space="preserve">статьи 29 Федерального закона «Об образовании в Российской Федерации», постановления Правительства Российской Федерации от 10 июля 2013 г. № 582, </w:t>
      </w:r>
      <w:r>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следующими организациями:</w:t>
      </w:r>
      <w:r>
        <w:rPr>
          <w:b/>
          <w:color w:val="000000"/>
          <w:sz w:val="22"/>
          <w:szCs w:val="22"/>
        </w:rPr>
        <w:t xml:space="preserve"> ООШ №4, Жидкинская ООШ, Подойницынская СОШ</w:t>
      </w:r>
      <w:r>
        <w:rPr>
          <w:b/>
          <w:color w:val="000000"/>
        </w:rPr>
        <w:t>.</w:t>
      </w:r>
    </w:p>
    <w:p w:rsidR="0066761B" w:rsidRDefault="0066761B" w:rsidP="0066761B">
      <w:pPr>
        <w:jc w:val="both"/>
      </w:pPr>
    </w:p>
    <w:p w:rsidR="0066761B" w:rsidRDefault="0066761B" w:rsidP="0066761B">
      <w:pPr>
        <w:jc w:val="both"/>
      </w:pPr>
      <w:r>
        <w:t xml:space="preserve">Организация-оператор усматривает нарушение </w:t>
      </w:r>
      <w:r>
        <w:rPr>
          <w:color w:val="000000"/>
          <w:szCs w:val="28"/>
        </w:rPr>
        <w:t>статьи 29 Федерального закона «Об образовании в Российской Федерации», постановления Правительства Российской Федерации от 10 июля 2013 г. № 582</w:t>
      </w:r>
      <w:r>
        <w:t xml:space="preserve"> 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 </w:t>
      </w:r>
      <w:r>
        <w:rPr>
          <w:b/>
          <w:color w:val="000000"/>
          <w:sz w:val="22"/>
          <w:szCs w:val="22"/>
        </w:rPr>
        <w:t>Жетковская ООШ , Матусовская ООШ, Ундино-Посельская СОШ, Ильдиканская СОШ</w:t>
      </w:r>
      <w:r>
        <w:rPr>
          <w:b/>
          <w:bCs/>
        </w:rPr>
        <w:t>.</w:t>
      </w:r>
    </w:p>
    <w:p w:rsidR="0066761B" w:rsidRDefault="0066761B" w:rsidP="0066761B">
      <w:pPr>
        <w:jc w:val="both"/>
        <w:rPr>
          <w:b/>
          <w:bCs/>
          <w:color w:val="000000"/>
        </w:rPr>
      </w:pPr>
    </w:p>
    <w:p w:rsidR="0066761B" w:rsidRDefault="0066761B" w:rsidP="0066761B">
      <w:pPr>
        <w:jc w:val="both"/>
        <w:rPr>
          <w:bCs/>
        </w:rPr>
      </w:pPr>
      <w:r>
        <w:rPr>
          <w:b/>
          <w:bCs/>
          <w:color w:val="000000"/>
        </w:rPr>
        <w:t xml:space="preserve">41% </w:t>
      </w:r>
      <w:r>
        <w:rPr>
          <w:color w:val="000000"/>
        </w:rPr>
        <w:t xml:space="preserve">потребителей услуг </w:t>
      </w:r>
      <w:r>
        <w:rPr>
          <w:b/>
          <w:color w:val="000000"/>
          <w:sz w:val="22"/>
          <w:szCs w:val="22"/>
        </w:rPr>
        <w:t>СОШ №14</w:t>
      </w:r>
      <w:r>
        <w:rPr>
          <w:color w:val="000000"/>
        </w:rPr>
        <w:t xml:space="preserve"> не удовлетворены </w:t>
      </w:r>
      <w:r>
        <w:t>комфортностью предоставления услуг</w:t>
      </w:r>
      <w:r>
        <w:rPr>
          <w:bCs/>
        </w:rPr>
        <w:t>.</w:t>
      </w:r>
    </w:p>
    <w:p w:rsidR="0066761B" w:rsidRDefault="0066761B" w:rsidP="0066761B">
      <w:pPr>
        <w:jc w:val="both"/>
        <w:rPr>
          <w:bCs/>
        </w:rPr>
      </w:pPr>
    </w:p>
    <w:p w:rsidR="0066761B" w:rsidRDefault="0066761B" w:rsidP="0066761B">
      <w:pPr>
        <w:jc w:val="both"/>
      </w:pPr>
      <w:r>
        <w:rPr>
          <w:bCs/>
        </w:rPr>
        <w:t>9 организаций (</w:t>
      </w:r>
      <w:r>
        <w:rPr>
          <w:b/>
          <w:color w:val="000000"/>
          <w:sz w:val="22"/>
          <w:szCs w:val="22"/>
        </w:rPr>
        <w:t>Жетковская ООШ, ООШ №4, Жидкинская ООШ, Нижне-Кокуйская ООШ, Матусовская ООШ, Ильдиканская СОШ, СОШ №14, Подойницынская СОШ, Нижне-Гирюнинский детский сад</w:t>
      </w:r>
      <w:r>
        <w:rPr>
          <w:bCs/>
        </w:rPr>
        <w:t>) из 10 не имеют условий</w:t>
      </w:r>
      <w:r>
        <w:rPr>
          <w:rStyle w:val="afe"/>
          <w:rFonts w:eastAsiaTheme="majorEastAsia"/>
        </w:rPr>
        <w:footnoteReference w:id="17"/>
      </w:r>
      <w:r>
        <w:t>, обеспечивающих доступность для инвалидов помещений организации и прилегающей к ней территории.</w:t>
      </w:r>
    </w:p>
    <w:p w:rsidR="0066761B" w:rsidRDefault="0066761B" w:rsidP="0066761B">
      <w:pPr>
        <w:jc w:val="both"/>
      </w:pPr>
      <w:r>
        <w:t>Организация-оператор отмечает отсутствие в организациях оборудованных входных групп пандусами (подъемными платформами); выделенных стоянок для автотранспортных средств инвалидов адаптированных лифтов, поручней, расширенных дверных проемов специально оборудованных санитарно-гигиенических помещений, сменных кресел-колясок.</w:t>
      </w:r>
    </w:p>
    <w:p w:rsidR="0066761B" w:rsidRDefault="0066761B" w:rsidP="0066761B">
      <w:pPr>
        <w:jc w:val="both"/>
      </w:pPr>
    </w:p>
    <w:p w:rsidR="0066761B" w:rsidRDefault="0066761B" w:rsidP="0066761B">
      <w:pPr>
        <w:jc w:val="both"/>
      </w:pPr>
      <w:r>
        <w:rPr>
          <w:bCs/>
        </w:rPr>
        <w:t>3 организации (</w:t>
      </w:r>
      <w:r>
        <w:rPr>
          <w:b/>
          <w:color w:val="000000"/>
          <w:sz w:val="22"/>
          <w:szCs w:val="22"/>
        </w:rPr>
        <w:t>ООШ №4, Ильдиканская СОШ и Нижне-Гирюнинский детский сад</w:t>
      </w:r>
      <w:r>
        <w:rPr>
          <w:bCs/>
        </w:rPr>
        <w:t>) из 10 не имеют условий</w:t>
      </w:r>
      <w:r>
        <w:rPr>
          <w:rStyle w:val="afe"/>
          <w:rFonts w:eastAsiaTheme="majorEastAsia"/>
        </w:rPr>
        <w:footnoteReference w:id="18"/>
      </w:r>
      <w:r>
        <w:t>, позволяющим инвалидам получать услуги наравне с другими. Остальные организации имеют в наличии по 1-3 условия, позволяющим инвалидам получать услуги наравне с другими</w:t>
      </w:r>
      <w:r>
        <w:rPr>
          <w:rStyle w:val="afe"/>
          <w:rFonts w:eastAsiaTheme="majorEastAsia"/>
        </w:rPr>
        <w:footnoteReference w:id="19"/>
      </w:r>
      <w:r>
        <w:t xml:space="preserve">. </w:t>
      </w:r>
    </w:p>
    <w:p w:rsidR="0066761B" w:rsidRDefault="0066761B" w:rsidP="0066761B">
      <w:pPr>
        <w:jc w:val="both"/>
      </w:pPr>
      <w:r>
        <w:t xml:space="preserve">Организация-оператор отмечает отсутствие в организациях дублирования для инвалидов по слуху и зрению звуковой и зрительной информации, дублирования надписей, знаков и иной текстовой и графической информации знаками, выполненными рельефно-точечным шрифтом Брайля, возможности </w:t>
      </w:r>
      <w:r>
        <w:lastRenderedPageBreak/>
        <w:t>предоставления инвалидам по слуху (слуху и зрению) услуг сурдопереводчика (тифлосурдопереводчика), помощи, оказываемой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r>
        <w:rPr>
          <w:rStyle w:val="afe"/>
          <w:rFonts w:eastAsiaTheme="majorEastAsia"/>
        </w:rPr>
        <w:footnoteReference w:id="20"/>
      </w:r>
      <w:r>
        <w:t>.</w:t>
      </w:r>
    </w:p>
    <w:p w:rsidR="0066761B" w:rsidRDefault="0066761B" w:rsidP="0066761B">
      <w:pPr>
        <w:jc w:val="both"/>
        <w:rPr>
          <w:b/>
          <w:bCs/>
        </w:rPr>
      </w:pPr>
    </w:p>
    <w:p w:rsidR="0066761B" w:rsidRDefault="0066761B" w:rsidP="0066761B">
      <w:pPr>
        <w:jc w:val="both"/>
        <w:rPr>
          <w:bCs/>
        </w:rPr>
      </w:pPr>
      <w:r>
        <w:rPr>
          <w:b/>
          <w:bCs/>
        </w:rPr>
        <w:t>От 17% до 75%</w:t>
      </w:r>
      <w:r>
        <w:t xml:space="preserve"> получателей услуг-инвалидов </w:t>
      </w:r>
      <w:r>
        <w:rPr>
          <w:bCs/>
        </w:rPr>
        <w:t>не удовлетворены доступностью услуг для инвалидов.</w:t>
      </w:r>
    </w:p>
    <w:p w:rsidR="0066761B" w:rsidRDefault="0066761B" w:rsidP="0066761B">
      <w:pPr>
        <w:jc w:val="both"/>
        <w:rPr>
          <w:b/>
          <w:bCs/>
        </w:rPr>
      </w:pPr>
    </w:p>
    <w:p w:rsidR="0066761B" w:rsidRDefault="0066761B" w:rsidP="0066761B">
      <w:pPr>
        <w:jc w:val="both"/>
      </w:pPr>
      <w:r>
        <w:rPr>
          <w:b/>
          <w:bCs/>
        </w:rPr>
        <w:t>От 4% до 49%</w:t>
      </w:r>
      <w:r>
        <w:t xml:space="preserve"> потребителей услуг </w:t>
      </w:r>
      <w:r>
        <w:rPr>
          <w:bCs/>
        </w:rPr>
        <w:t>неудовлетворенны</w:t>
      </w:r>
      <w:r>
        <w:t xml:space="preserve"> доброжелательностью, вежливостью работников организации социальной сферы </w:t>
      </w:r>
      <w:r>
        <w:rPr>
          <w:color w:val="000000" w:themeColor="text1"/>
        </w:rPr>
        <w:t>при использовании дистанционных форм взаимодействия</w:t>
      </w:r>
      <w:r>
        <w:t>.</w:t>
      </w:r>
    </w:p>
    <w:p w:rsidR="00AA3D18" w:rsidRPr="00064BAC" w:rsidRDefault="00AA3D18" w:rsidP="00AA3D18">
      <w:pPr>
        <w:ind w:firstLine="708"/>
        <w:jc w:val="both"/>
      </w:pPr>
    </w:p>
    <w:p w:rsidR="00AA3D18" w:rsidRDefault="00AA3D18" w:rsidP="00AA3D18">
      <w:pPr>
        <w:jc w:val="both"/>
        <w:rPr>
          <w:b/>
          <w:bCs/>
        </w:rPr>
      </w:pPr>
      <w:r w:rsidRPr="00064BAC">
        <w:t xml:space="preserve">В ходе анализа полученных результатов были разработаны экспертные предложения по улучшению качества оказания услуг организациями </w:t>
      </w:r>
      <w:r>
        <w:t>образования</w:t>
      </w:r>
      <w:r w:rsidR="00A16CE0">
        <w:t xml:space="preserve"> м</w:t>
      </w:r>
      <w:r w:rsidR="002D7524">
        <w:rPr>
          <w:b/>
          <w:bCs/>
        </w:rPr>
        <w:t>униципального района «</w:t>
      </w:r>
      <w:r w:rsidR="00860FBC">
        <w:rPr>
          <w:b/>
          <w:bCs/>
        </w:rPr>
        <w:t>Балейский</w:t>
      </w:r>
      <w:r w:rsidR="002D7524">
        <w:rPr>
          <w:b/>
          <w:bCs/>
        </w:rPr>
        <w:t xml:space="preserve"> район»</w:t>
      </w:r>
      <w:r>
        <w:rPr>
          <w:b/>
          <w:bCs/>
        </w:rPr>
        <w:t>:</w:t>
      </w:r>
    </w:p>
    <w:p w:rsidR="00AA3D18" w:rsidRPr="0066761B" w:rsidRDefault="004365C3" w:rsidP="00AA3D18">
      <w:pPr>
        <w:pStyle w:val="af9"/>
        <w:numPr>
          <w:ilvl w:val="0"/>
          <w:numId w:val="18"/>
        </w:numPr>
        <w:spacing w:line="240" w:lineRule="auto"/>
        <w:jc w:val="both"/>
        <w:rPr>
          <w:rFonts w:ascii="Times New Roman" w:hAnsi="Times New Roman" w:cs="Times New Roman"/>
          <w:color w:val="000000" w:themeColor="text1"/>
        </w:rPr>
      </w:pPr>
      <w:r w:rsidRPr="0066761B">
        <w:rPr>
          <w:rFonts w:ascii="Times New Roman" w:hAnsi="Times New Roman" w:cs="Times New Roman"/>
        </w:rPr>
        <w:t>руководителям</w:t>
      </w:r>
      <w:r w:rsidRPr="0066761B">
        <w:rPr>
          <w:rFonts w:ascii="Times New Roman" w:hAnsi="Times New Roman" w:cs="Times New Roman"/>
          <w:b/>
        </w:rPr>
        <w:t xml:space="preserve"> </w:t>
      </w:r>
      <w:r w:rsidR="009F053F" w:rsidRPr="0066761B">
        <w:rPr>
          <w:rFonts w:ascii="Times New Roman" w:hAnsi="Times New Roman" w:cs="Times New Roman"/>
          <w:b/>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Pr="0066761B">
        <w:rPr>
          <w:rFonts w:ascii="Times New Roman" w:hAnsi="Times New Roman" w:cs="Times New Roman"/>
          <w:b/>
        </w:rPr>
        <w:t xml:space="preserve"> </w:t>
      </w:r>
      <w:r w:rsidR="00AA3D18" w:rsidRPr="0066761B">
        <w:rPr>
          <w:rFonts w:ascii="Times New Roman" w:hAnsi="Times New Roman" w:cs="Times New Roman"/>
          <w:bCs/>
        </w:rPr>
        <w:t>привести в соответствие</w:t>
      </w:r>
      <w:r w:rsidR="00F23899" w:rsidRPr="0066761B">
        <w:rPr>
          <w:rFonts w:ascii="Times New Roman" w:hAnsi="Times New Roman" w:cs="Times New Roman"/>
          <w:bCs/>
        </w:rPr>
        <w:t xml:space="preserve"> </w:t>
      </w:r>
      <w:r w:rsidR="00AA3D18" w:rsidRPr="0066761B">
        <w:rPr>
          <w:rFonts w:ascii="Times New Roman" w:hAnsi="Times New Roman" w:cs="Times New Roman"/>
        </w:rPr>
        <w:t xml:space="preserve">требованиям статьи 29 Федерального закона «Об образовании в Российской Федерации», постановления Правительства Российской Федерации от 10 июля 2013 г. № 582, </w:t>
      </w:r>
      <w:r w:rsidR="00BB4620" w:rsidRPr="0066761B">
        <w:rPr>
          <w:rFonts w:ascii="Times New Roman" w:hAnsi="Times New Roman" w:cs="Times New Roman"/>
        </w:rPr>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sidR="00AA3D18" w:rsidRPr="0066761B">
        <w:rPr>
          <w:rFonts w:ascii="Times New Roman" w:hAnsi="Times New Roman" w:cs="Times New Roman"/>
          <w:color w:val="000000" w:themeColor="text1"/>
        </w:rPr>
        <w:t xml:space="preserve">, </w:t>
      </w:r>
      <w:r w:rsidR="00AA3D18" w:rsidRPr="0066761B">
        <w:rPr>
          <w:rFonts w:ascii="Times New Roman" w:hAnsi="Times New Roman" w:cs="Times New Roman"/>
        </w:rPr>
        <w:t>стенд и официальный сайт организации, разместить на них информацию о результатах независимой оценки качества условий оказания услуг, планы по улучшению качества работы организации образования (по устранению недостатков, выявленных по итогам независимой оценки качества) и другие материалы, размещение которых является обязательным</w:t>
      </w:r>
      <w:r w:rsidR="00AA3D18" w:rsidRPr="0066761B">
        <w:rPr>
          <w:rFonts w:ascii="Times New Roman" w:hAnsi="Times New Roman" w:cs="Times New Roman"/>
          <w:color w:val="000000" w:themeColor="text1"/>
        </w:rPr>
        <w:t>;</w:t>
      </w:r>
    </w:p>
    <w:p w:rsidR="00AA3D18" w:rsidRPr="0066761B" w:rsidRDefault="00AA3D18" w:rsidP="00AA3D18">
      <w:pPr>
        <w:pStyle w:val="af9"/>
        <w:jc w:val="both"/>
        <w:rPr>
          <w:rFonts w:ascii="Times New Roman" w:hAnsi="Times New Roman" w:cs="Times New Roman"/>
          <w:color w:val="000000" w:themeColor="text1"/>
        </w:rPr>
      </w:pPr>
    </w:p>
    <w:p w:rsidR="00B136B0" w:rsidRPr="0066761B" w:rsidRDefault="00A16CE0" w:rsidP="00B136B0">
      <w:pPr>
        <w:pStyle w:val="af9"/>
        <w:numPr>
          <w:ilvl w:val="0"/>
          <w:numId w:val="18"/>
        </w:numPr>
        <w:spacing w:line="240" w:lineRule="auto"/>
        <w:jc w:val="both"/>
        <w:rPr>
          <w:rFonts w:ascii="Times New Roman" w:hAnsi="Times New Roman" w:cs="Times New Roman"/>
          <w:bCs/>
          <w:color w:val="000000" w:themeColor="text1"/>
        </w:rPr>
      </w:pPr>
      <w:r w:rsidRPr="0066761B">
        <w:rPr>
          <w:rFonts w:ascii="Times New Roman" w:hAnsi="Times New Roman" w:cs="Times New Roman"/>
          <w:color w:val="000000" w:themeColor="text1"/>
        </w:rPr>
        <w:t>учредителям организаций м</w:t>
      </w:r>
      <w:r w:rsidR="002D7524" w:rsidRPr="0066761B">
        <w:rPr>
          <w:rFonts w:ascii="Times New Roman" w:hAnsi="Times New Roman" w:cs="Times New Roman"/>
          <w:color w:val="000000" w:themeColor="text1"/>
        </w:rPr>
        <w:t>униципального района «</w:t>
      </w:r>
      <w:r w:rsidR="00860FBC" w:rsidRPr="0066761B">
        <w:rPr>
          <w:rFonts w:ascii="Times New Roman" w:hAnsi="Times New Roman" w:cs="Times New Roman"/>
          <w:color w:val="000000" w:themeColor="text1"/>
        </w:rPr>
        <w:t>Балейский</w:t>
      </w:r>
      <w:r w:rsidR="002D7524" w:rsidRPr="0066761B">
        <w:rPr>
          <w:rFonts w:ascii="Times New Roman" w:hAnsi="Times New Roman" w:cs="Times New Roman"/>
          <w:color w:val="000000" w:themeColor="text1"/>
        </w:rPr>
        <w:t xml:space="preserve"> район»</w:t>
      </w:r>
      <w:r w:rsidR="005F5916" w:rsidRPr="0066761B">
        <w:rPr>
          <w:rFonts w:ascii="Times New Roman" w:hAnsi="Times New Roman" w:cs="Times New Roman"/>
          <w:color w:val="000000" w:themeColor="text1"/>
        </w:rPr>
        <w:t xml:space="preserve"> провести проверки соблюдения </w:t>
      </w:r>
      <w:r w:rsidR="009F053F" w:rsidRPr="0066761B">
        <w:rPr>
          <w:rFonts w:ascii="Times New Roman" w:hAnsi="Times New Roman" w:cs="Times New Roman"/>
          <w:b/>
        </w:rPr>
        <w:t>Жетковская ООШ, ООШ №4, Жидкинская ООШ, Нижне-Кокуйская ООШ, Матусовская ООШ, Ундино-Посельская СОШ, Ильдиканская СОШ, СОШ №14, Подойницынская СОШ, Нижне-Гирюнинский детский сад</w:t>
      </w:r>
      <w:r w:rsidR="00714915" w:rsidRPr="0066761B">
        <w:rPr>
          <w:rFonts w:ascii="Times New Roman" w:hAnsi="Times New Roman" w:cs="Times New Roman"/>
          <w:b/>
        </w:rPr>
        <w:t xml:space="preserve"> </w:t>
      </w:r>
      <w:r w:rsidR="005F5916" w:rsidRPr="0066761B">
        <w:rPr>
          <w:rFonts w:ascii="Times New Roman" w:hAnsi="Times New Roman" w:cs="Times New Roman"/>
        </w:rPr>
        <w:t xml:space="preserve">требований статьи 29 Федерального закона «Об образовании в Российской Федерации», постановления Правительства Российской Федерации от 10 июля 2013 г. № 582, </w:t>
      </w:r>
      <w:r w:rsidR="00BB4620" w:rsidRPr="0066761B">
        <w:rPr>
          <w:rFonts w:ascii="Times New Roman" w:hAnsi="Times New Roman" w:cs="Times New Roman"/>
        </w:rPr>
        <w:t>приказа Федеральной службы надзора в сфере образования и науки от 14 августа 2020 г. N 831 « Об утверждении требований к структуре официального сайта образовательной организации в информационно-коммуникационной сети Интернет и формату предоставления информации»</w:t>
      </w:r>
      <w:r w:rsidR="005F5916" w:rsidRPr="0066761B">
        <w:rPr>
          <w:rFonts w:ascii="Times New Roman" w:hAnsi="Times New Roman" w:cs="Times New Roman"/>
        </w:rPr>
        <w:t>, в случае выявления нарушений принять меры в отношении руководителей организаций,</w:t>
      </w:r>
      <w:r w:rsidR="00AA3D18" w:rsidRPr="0066761B">
        <w:rPr>
          <w:rFonts w:ascii="Times New Roman" w:hAnsi="Times New Roman" w:cs="Times New Roman"/>
          <w:bCs/>
        </w:rPr>
        <w:t xml:space="preserve">обеспечить систематический контроль за размещением </w:t>
      </w:r>
      <w:r w:rsidR="00AA3D18" w:rsidRPr="0066761B">
        <w:rPr>
          <w:rFonts w:ascii="Times New Roman" w:hAnsi="Times New Roman" w:cs="Times New Roman"/>
          <w:bCs/>
        </w:rPr>
        <w:lastRenderedPageBreak/>
        <w:t>информации на общедоступных ресурсах организации, ее соответствие действующему законодательству;</w:t>
      </w:r>
    </w:p>
    <w:p w:rsidR="00B136B0" w:rsidRPr="0066761B" w:rsidRDefault="00B136B0" w:rsidP="00B136B0">
      <w:pPr>
        <w:jc w:val="both"/>
        <w:rPr>
          <w:bCs/>
          <w:color w:val="000000" w:themeColor="text1"/>
        </w:rPr>
      </w:pPr>
    </w:p>
    <w:p w:rsidR="00AA3D18" w:rsidRPr="0066761B" w:rsidRDefault="002B6F24" w:rsidP="00AA3D18">
      <w:pPr>
        <w:pStyle w:val="af9"/>
        <w:numPr>
          <w:ilvl w:val="0"/>
          <w:numId w:val="18"/>
        </w:numPr>
        <w:spacing w:line="240" w:lineRule="auto"/>
        <w:jc w:val="both"/>
        <w:rPr>
          <w:rFonts w:ascii="Times New Roman" w:hAnsi="Times New Roman" w:cs="Times New Roman"/>
          <w:bCs/>
          <w:color w:val="000000" w:themeColor="text1"/>
        </w:rPr>
      </w:pPr>
      <w:r w:rsidRPr="0066761B">
        <w:rPr>
          <w:rFonts w:ascii="Times New Roman" w:hAnsi="Times New Roman" w:cs="Times New Roman"/>
          <w:b/>
          <w:bCs/>
          <w:color w:val="000000" w:themeColor="text1"/>
        </w:rPr>
        <w:t>учредителям организаций муниципального района «</w:t>
      </w:r>
      <w:r w:rsidR="00860FBC" w:rsidRPr="0066761B">
        <w:rPr>
          <w:rFonts w:ascii="Times New Roman" w:hAnsi="Times New Roman" w:cs="Times New Roman"/>
          <w:b/>
          <w:bCs/>
          <w:color w:val="000000" w:themeColor="text1"/>
        </w:rPr>
        <w:t>Балейский</w:t>
      </w:r>
      <w:r w:rsidRPr="0066761B">
        <w:rPr>
          <w:rFonts w:ascii="Times New Roman" w:hAnsi="Times New Roman" w:cs="Times New Roman"/>
          <w:b/>
          <w:bCs/>
          <w:color w:val="000000" w:themeColor="text1"/>
        </w:rPr>
        <w:t xml:space="preserve"> район»</w:t>
      </w:r>
      <w:r w:rsidR="00F23899" w:rsidRPr="0066761B">
        <w:rPr>
          <w:rFonts w:ascii="Times New Roman" w:hAnsi="Times New Roman" w:cs="Times New Roman"/>
          <w:b/>
          <w:bCs/>
          <w:color w:val="000000" w:themeColor="text1"/>
        </w:rPr>
        <w:t xml:space="preserve"> </w:t>
      </w:r>
      <w:r w:rsidR="00AA3D18" w:rsidRPr="0066761B">
        <w:rPr>
          <w:rFonts w:ascii="Times New Roman" w:hAnsi="Times New Roman" w:cs="Times New Roman"/>
          <w:color w:val="000000" w:themeColor="text1"/>
        </w:rPr>
        <w:t>проверить вероятность проявления не</w:t>
      </w:r>
      <w:r w:rsidR="00AA3D18" w:rsidRPr="0066761B">
        <w:rPr>
          <w:rFonts w:ascii="Times New Roman" w:hAnsi="Times New Roman" w:cs="Times New Roman"/>
        </w:rPr>
        <w:t xml:space="preserve">доброжелательности, грубости работников </w:t>
      </w:r>
      <w:r w:rsidRPr="0066761B">
        <w:rPr>
          <w:rFonts w:ascii="Times New Roman" w:hAnsi="Times New Roman" w:cs="Times New Roman"/>
          <w:bCs/>
        </w:rPr>
        <w:t>организаций</w:t>
      </w:r>
      <w:r w:rsidR="00F23899" w:rsidRPr="0066761B">
        <w:rPr>
          <w:rFonts w:ascii="Times New Roman" w:hAnsi="Times New Roman" w:cs="Times New Roman"/>
          <w:b/>
          <w:bCs/>
        </w:rPr>
        <w:t xml:space="preserve"> </w:t>
      </w:r>
      <w:r w:rsidR="00AA3D18" w:rsidRPr="0066761B">
        <w:rPr>
          <w:rFonts w:ascii="Times New Roman" w:hAnsi="Times New Roman" w:cs="Times New Roman"/>
          <w:color w:val="000000" w:themeColor="text1"/>
        </w:rPr>
        <w:t>при использовании дистанционных форм взаимодействия</w:t>
      </w:r>
      <w:r w:rsidR="00AA3D18" w:rsidRPr="0066761B">
        <w:rPr>
          <w:rFonts w:ascii="Times New Roman" w:hAnsi="Times New Roman" w:cs="Times New Roman"/>
          <w:b/>
          <w:bCs/>
        </w:rPr>
        <w:t>.</w:t>
      </w:r>
    </w:p>
    <w:p w:rsidR="00AA3D18" w:rsidRPr="0066761B" w:rsidRDefault="00AA3D18" w:rsidP="00AA3D18">
      <w:pPr>
        <w:jc w:val="both"/>
        <w:rPr>
          <w:bCs/>
          <w:color w:val="000000" w:themeColor="text1"/>
        </w:rPr>
      </w:pPr>
    </w:p>
    <w:p w:rsidR="00114F43" w:rsidRPr="0066761B" w:rsidRDefault="002B6F24" w:rsidP="00114F43">
      <w:pPr>
        <w:pStyle w:val="af9"/>
        <w:numPr>
          <w:ilvl w:val="0"/>
          <w:numId w:val="18"/>
        </w:numPr>
        <w:spacing w:line="240" w:lineRule="auto"/>
        <w:jc w:val="both"/>
        <w:rPr>
          <w:rFonts w:ascii="Times New Roman" w:hAnsi="Times New Roman" w:cs="Times New Roman"/>
          <w:bCs/>
          <w:color w:val="000000" w:themeColor="text1"/>
        </w:rPr>
      </w:pPr>
      <w:r w:rsidRPr="0066761B">
        <w:rPr>
          <w:rFonts w:ascii="Times New Roman" w:hAnsi="Times New Roman" w:cs="Times New Roman"/>
          <w:bCs/>
          <w:color w:val="000000" w:themeColor="text1"/>
        </w:rPr>
        <w:t>учредителям организаций муниципального района «</w:t>
      </w:r>
      <w:r w:rsidR="00860FBC" w:rsidRPr="0066761B">
        <w:rPr>
          <w:rFonts w:ascii="Times New Roman" w:hAnsi="Times New Roman" w:cs="Times New Roman"/>
          <w:bCs/>
          <w:color w:val="000000" w:themeColor="text1"/>
        </w:rPr>
        <w:t>Балейский</w:t>
      </w:r>
      <w:r w:rsidRPr="0066761B">
        <w:rPr>
          <w:rFonts w:ascii="Times New Roman" w:hAnsi="Times New Roman" w:cs="Times New Roman"/>
          <w:bCs/>
          <w:color w:val="000000" w:themeColor="text1"/>
        </w:rPr>
        <w:t xml:space="preserve"> район»</w:t>
      </w:r>
      <w:r w:rsidR="00F23899" w:rsidRPr="0066761B">
        <w:rPr>
          <w:rFonts w:ascii="Times New Roman" w:hAnsi="Times New Roman" w:cs="Times New Roman"/>
          <w:b/>
          <w:bCs/>
          <w:color w:val="000000" w:themeColor="text1"/>
        </w:rPr>
        <w:t xml:space="preserve"> </w:t>
      </w:r>
      <w:r w:rsidRPr="0066761B">
        <w:rPr>
          <w:rFonts w:ascii="Times New Roman" w:hAnsi="Times New Roman" w:cs="Times New Roman"/>
          <w:bCs/>
        </w:rPr>
        <w:t>создать</w:t>
      </w:r>
      <w:r w:rsidR="00F23899" w:rsidRPr="0066761B">
        <w:rPr>
          <w:rFonts w:ascii="Times New Roman" w:hAnsi="Times New Roman" w:cs="Times New Roman"/>
          <w:bCs/>
        </w:rPr>
        <w:t xml:space="preserve"> </w:t>
      </w:r>
      <w:r w:rsidR="00114F43" w:rsidRPr="0066761B">
        <w:rPr>
          <w:rFonts w:ascii="Times New Roman" w:hAnsi="Times New Roman" w:cs="Times New Roman"/>
          <w:bCs/>
        </w:rPr>
        <w:t>услови</w:t>
      </w:r>
      <w:r w:rsidRPr="0066761B">
        <w:rPr>
          <w:rFonts w:ascii="Times New Roman" w:hAnsi="Times New Roman" w:cs="Times New Roman"/>
          <w:bCs/>
        </w:rPr>
        <w:t>я</w:t>
      </w:r>
      <w:r w:rsidR="00114F43" w:rsidRPr="0066761B">
        <w:rPr>
          <w:rFonts w:ascii="Times New Roman" w:hAnsi="Times New Roman" w:cs="Times New Roman"/>
        </w:rPr>
        <w:t>, обеспечивающи</w:t>
      </w:r>
      <w:r w:rsidRPr="0066761B">
        <w:rPr>
          <w:rFonts w:ascii="Times New Roman" w:hAnsi="Times New Roman" w:cs="Times New Roman"/>
        </w:rPr>
        <w:t>е</w:t>
      </w:r>
      <w:r w:rsidR="00114F43" w:rsidRPr="0066761B">
        <w:rPr>
          <w:rFonts w:ascii="Times New Roman" w:hAnsi="Times New Roman" w:cs="Times New Roman"/>
        </w:rPr>
        <w:t xml:space="preserve"> доступность для инвалидов помещений организации и прилегающей к ней территории</w:t>
      </w:r>
      <w:r w:rsidR="00114F43" w:rsidRPr="0066761B">
        <w:rPr>
          <w:rFonts w:ascii="Times New Roman" w:hAnsi="Times New Roman" w:cs="Times New Roman"/>
          <w:bCs/>
        </w:rPr>
        <w:t xml:space="preserve"> и </w:t>
      </w:r>
      <w:r w:rsidR="00AA3D18" w:rsidRPr="0066761B">
        <w:rPr>
          <w:rFonts w:ascii="Times New Roman" w:hAnsi="Times New Roman" w:cs="Times New Roman"/>
          <w:bCs/>
        </w:rPr>
        <w:t>условия для получения услуг инвалидами наравне с другими</w:t>
      </w:r>
      <w:r w:rsidR="00114F43" w:rsidRPr="0066761B">
        <w:rPr>
          <w:rFonts w:ascii="Times New Roman" w:hAnsi="Times New Roman" w:cs="Times New Roman"/>
          <w:bCs/>
        </w:rPr>
        <w:t xml:space="preserve">. </w:t>
      </w:r>
      <w:r w:rsidR="00AC2D93" w:rsidRPr="0066761B">
        <w:rPr>
          <w:rFonts w:ascii="Times New Roman" w:hAnsi="Times New Roman" w:cs="Times New Roman"/>
        </w:rPr>
        <w:t>Провести необходимое обучение (инструктирование) по сопровождению инвалидов в помещениях организации социальной сферы и на прилегающей территории.</w:t>
      </w:r>
    </w:p>
    <w:p w:rsidR="00AA3D18" w:rsidRPr="002B6F24" w:rsidRDefault="00AA3D18" w:rsidP="00AA3D18">
      <w:pPr>
        <w:pStyle w:val="af9"/>
        <w:rPr>
          <w:rFonts w:ascii="Times New Roman" w:hAnsi="Times New Roman" w:cs="Times New Roman"/>
          <w:bCs/>
          <w:color w:val="000000" w:themeColor="text1"/>
        </w:rPr>
      </w:pPr>
    </w:p>
    <w:p w:rsidR="00AA3D18" w:rsidRPr="001B1426" w:rsidRDefault="00AA3D18" w:rsidP="00AA3D18">
      <w:pPr>
        <w:pStyle w:val="af9"/>
        <w:spacing w:line="240" w:lineRule="auto"/>
        <w:jc w:val="both"/>
        <w:rPr>
          <w:rFonts w:ascii="Times New Roman" w:hAnsi="Times New Roman" w:cs="Times New Roman"/>
          <w:bCs/>
          <w:color w:val="000000" w:themeColor="text1"/>
        </w:rPr>
      </w:pPr>
    </w:p>
    <w:p w:rsidR="00F23899" w:rsidRPr="009231EE" w:rsidRDefault="00F23899" w:rsidP="00F23899">
      <w:pPr>
        <w:pStyle w:val="af9"/>
        <w:spacing w:after="0" w:line="240" w:lineRule="auto"/>
        <w:ind w:left="0"/>
        <w:jc w:val="both"/>
        <w:rPr>
          <w:rFonts w:ascii="Times New Roman" w:hAnsi="Times New Roman" w:cs="Times New Roman"/>
          <w:b/>
          <w:i/>
          <w:sz w:val="28"/>
          <w:szCs w:val="28"/>
        </w:rPr>
      </w:pPr>
      <w:bookmarkStart w:id="4" w:name="_GoBack"/>
      <w:bookmarkEnd w:id="4"/>
      <w:r w:rsidRPr="00803487">
        <w:rPr>
          <w:rFonts w:ascii="Times New Roman" w:hAnsi="Times New Roman" w:cs="Times New Roman"/>
          <w:b/>
          <w:i/>
          <w:sz w:val="28"/>
          <w:szCs w:val="28"/>
        </w:rPr>
        <w:t xml:space="preserve">Информация о качестве </w:t>
      </w:r>
      <w:r>
        <w:rPr>
          <w:rFonts w:ascii="Times New Roman" w:hAnsi="Times New Roman" w:cs="Times New Roman"/>
          <w:b/>
          <w:i/>
          <w:sz w:val="28"/>
          <w:szCs w:val="28"/>
        </w:rPr>
        <w:t>условий оказания услуг</w:t>
      </w:r>
      <w:r w:rsidRPr="00803487">
        <w:rPr>
          <w:rFonts w:ascii="Times New Roman" w:hAnsi="Times New Roman" w:cs="Times New Roman"/>
          <w:b/>
          <w:i/>
          <w:sz w:val="28"/>
          <w:szCs w:val="28"/>
        </w:rPr>
        <w:t xml:space="preserve"> организации, </w:t>
      </w:r>
      <w:r>
        <w:rPr>
          <w:rFonts w:ascii="Times New Roman" w:hAnsi="Times New Roman" w:cs="Times New Roman"/>
          <w:b/>
          <w:i/>
          <w:sz w:val="28"/>
          <w:szCs w:val="28"/>
        </w:rPr>
        <w:t xml:space="preserve">отчеты очной экспертизы, </w:t>
      </w:r>
      <w:r w:rsidRPr="00803487">
        <w:rPr>
          <w:rFonts w:ascii="Times New Roman" w:hAnsi="Times New Roman" w:cs="Times New Roman"/>
          <w:b/>
          <w:i/>
          <w:sz w:val="28"/>
          <w:szCs w:val="28"/>
        </w:rPr>
        <w:t xml:space="preserve">иллюстративный материал (графики, таблицы) о результатах независимой оценки качества услуг, </w:t>
      </w:r>
      <w:r>
        <w:rPr>
          <w:rFonts w:ascii="Times New Roman" w:hAnsi="Times New Roman" w:cs="Times New Roman"/>
          <w:b/>
          <w:i/>
          <w:sz w:val="28"/>
          <w:szCs w:val="28"/>
        </w:rPr>
        <w:t xml:space="preserve">фотографии, подтверждающие наличие условий оказания услуг, </w:t>
      </w:r>
      <w:r w:rsidRPr="00803487">
        <w:rPr>
          <w:rFonts w:ascii="Times New Roman" w:hAnsi="Times New Roman"/>
          <w:b/>
          <w:i/>
          <w:sz w:val="28"/>
          <w:szCs w:val="28"/>
        </w:rPr>
        <w:t>представлены в приложени</w:t>
      </w:r>
      <w:r>
        <w:rPr>
          <w:rFonts w:ascii="Times New Roman" w:hAnsi="Times New Roman"/>
          <w:b/>
          <w:i/>
          <w:sz w:val="28"/>
          <w:szCs w:val="28"/>
        </w:rPr>
        <w:t xml:space="preserve">ях 2 </w:t>
      </w:r>
      <w:r w:rsidRPr="00803487">
        <w:rPr>
          <w:rFonts w:ascii="Times New Roman" w:hAnsi="Times New Roman"/>
          <w:b/>
          <w:i/>
          <w:sz w:val="28"/>
          <w:szCs w:val="28"/>
        </w:rPr>
        <w:t>к отчету.</w:t>
      </w:r>
    </w:p>
    <w:p w:rsidR="00012AE0" w:rsidRPr="00EB6D8F" w:rsidRDefault="00012AE0" w:rsidP="00F23899">
      <w:pPr>
        <w:pStyle w:val="af9"/>
        <w:spacing w:after="0" w:line="240" w:lineRule="auto"/>
        <w:ind w:left="0"/>
        <w:jc w:val="both"/>
        <w:rPr>
          <w:rFonts w:ascii="Times New Roman" w:hAnsi="Times New Roman" w:cs="Times New Roman"/>
          <w:b/>
          <w:i/>
          <w:sz w:val="28"/>
          <w:szCs w:val="28"/>
        </w:rPr>
      </w:pPr>
    </w:p>
    <w:sectPr w:rsidR="00012AE0" w:rsidRPr="00EB6D8F" w:rsidSect="00E3622A">
      <w:headerReference w:type="even" r:id="rId24"/>
      <w:headerReference w:type="default" r:id="rId25"/>
      <w:footerReference w:type="default" r:id="rId26"/>
      <w:headerReference w:type="first" r:id="rId27"/>
      <w:footerReference w:type="first" r:id="rId28"/>
      <w:pgSz w:w="11907" w:h="16839" w:code="9"/>
      <w:pgMar w:top="1440" w:right="1800" w:bottom="108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4CD" w:rsidRDefault="002144CD">
      <w:r>
        <w:separator/>
      </w:r>
    </w:p>
    <w:p w:rsidR="002144CD" w:rsidRDefault="002144CD"/>
  </w:endnote>
  <w:endnote w:type="continuationSeparator" w:id="1">
    <w:p w:rsidR="002144CD" w:rsidRDefault="002144CD">
      <w:r>
        <w:continuationSeparator/>
      </w:r>
    </w:p>
    <w:p w:rsidR="002144CD" w:rsidRDefault="002144C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A1" w:rsidRDefault="005646A1">
    <w:pPr>
      <w:pStyle w:val="a5"/>
    </w:pPr>
    <w:fldSimple w:instr=" PAGE   \* MERGEFORMAT ">
      <w:r w:rsidR="0066761B">
        <w:rPr>
          <w:noProof/>
        </w:rPr>
        <w:t>39</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A1" w:rsidRDefault="005646A1">
    <w:pPr>
      <w:pStyle w:val="a5"/>
    </w:pPr>
    <w:r>
      <w:t>15.07.2021</w:t>
    </w:r>
  </w:p>
  <w:p w:rsidR="005646A1" w:rsidRDefault="005646A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4CD" w:rsidRDefault="002144CD">
      <w:r>
        <w:separator/>
      </w:r>
    </w:p>
    <w:p w:rsidR="002144CD" w:rsidRDefault="002144CD"/>
  </w:footnote>
  <w:footnote w:type="continuationSeparator" w:id="1">
    <w:p w:rsidR="002144CD" w:rsidRDefault="002144CD">
      <w:r>
        <w:continuationSeparator/>
      </w:r>
    </w:p>
    <w:p w:rsidR="002144CD" w:rsidRDefault="002144CD"/>
  </w:footnote>
  <w:footnote w:id="2">
    <w:p w:rsidR="005646A1" w:rsidRDefault="005646A1" w:rsidP="00AA3D18">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«Открытость и доступность»)</w:t>
      </w:r>
    </w:p>
  </w:footnote>
  <w:footnote w:id="3">
    <w:p w:rsidR="005646A1" w:rsidRDefault="005646A1" w:rsidP="002B4321">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«Открытость и доступность»)</w:t>
      </w:r>
    </w:p>
    <w:p w:rsidR="005646A1" w:rsidRDefault="005646A1">
      <w:pPr>
        <w:pStyle w:val="afc"/>
      </w:pPr>
    </w:p>
  </w:footnote>
  <w:footnote w:id="4">
    <w:p w:rsidR="005646A1" w:rsidRDefault="005646A1" w:rsidP="005573BD">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«Комфортность»)</w:t>
      </w:r>
    </w:p>
    <w:p w:rsidR="005646A1" w:rsidRDefault="005646A1" w:rsidP="005573BD">
      <w:pPr>
        <w:pStyle w:val="afc"/>
      </w:pPr>
    </w:p>
  </w:footnote>
  <w:footnote w:id="5">
    <w:p w:rsidR="005646A1" w:rsidRDefault="005646A1" w:rsidP="00AA3D18">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6">
    <w:p w:rsidR="005646A1" w:rsidRDefault="005646A1" w:rsidP="001E62BA">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p w:rsidR="005646A1" w:rsidRDefault="005646A1" w:rsidP="001E62BA">
      <w:pPr>
        <w:pStyle w:val="afc"/>
      </w:pPr>
    </w:p>
  </w:footnote>
  <w:footnote w:id="7">
    <w:p w:rsidR="005646A1" w:rsidRDefault="005646A1" w:rsidP="00FC5E96">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8">
    <w:p w:rsidR="005646A1" w:rsidRDefault="005646A1" w:rsidP="00094DBF">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9">
    <w:p w:rsidR="005646A1" w:rsidRDefault="005646A1" w:rsidP="00FC5E96">
      <w:pPr>
        <w:pStyle w:val="afc"/>
      </w:pPr>
      <w:r>
        <w:rPr>
          <w:rStyle w:val="afe"/>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p w:rsidR="005646A1" w:rsidRDefault="005646A1" w:rsidP="00FC5E96">
      <w:pPr>
        <w:pStyle w:val="afc"/>
      </w:pPr>
    </w:p>
  </w:footnote>
  <w:footnote w:id="10">
    <w:p w:rsidR="005646A1" w:rsidRDefault="005646A1" w:rsidP="00AA3D18">
      <w:pPr>
        <w:pStyle w:val="afc"/>
      </w:pPr>
      <w:r>
        <w:rPr>
          <w:rStyle w:val="afe"/>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w:t>
      </w:r>
    </w:p>
  </w:footnote>
  <w:footnote w:id="11">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2">
    <w:p w:rsidR="0066761B" w:rsidRDefault="0066761B" w:rsidP="0066761B">
      <w:pPr>
        <w:pStyle w:val="afc"/>
      </w:pPr>
      <w:r>
        <w:rPr>
          <w:rStyle w:val="afe"/>
          <w:rFonts w:eastAsiaTheme="majorEastAsia"/>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p w:rsidR="0066761B" w:rsidRDefault="0066761B" w:rsidP="0066761B">
      <w:pPr>
        <w:pStyle w:val="afc"/>
      </w:pPr>
    </w:p>
  </w:footnote>
  <w:footnote w:id="13">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4">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5">
    <w:p w:rsidR="0066761B" w:rsidRDefault="0066761B" w:rsidP="0066761B">
      <w:pPr>
        <w:pStyle w:val="afc"/>
      </w:pPr>
      <w:r>
        <w:rPr>
          <w:rStyle w:val="afe"/>
          <w:rFonts w:eastAsiaTheme="majorEastAsia"/>
        </w:rPr>
        <w:footnoteRef/>
      </w:r>
      <w:r>
        <w:t xml:space="preserve"> Детальное сравнение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p w:rsidR="0066761B" w:rsidRDefault="0066761B" w:rsidP="0066761B">
      <w:pPr>
        <w:pStyle w:val="afc"/>
      </w:pPr>
    </w:p>
  </w:footnote>
  <w:footnote w:id="16">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w:t>
      </w:r>
    </w:p>
  </w:footnote>
  <w:footnote w:id="17">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8">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19">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 (лист «Доступность для инвалидов»)</w:t>
      </w:r>
    </w:p>
  </w:footnote>
  <w:footnote w:id="20">
    <w:p w:rsidR="0066761B" w:rsidRDefault="0066761B" w:rsidP="0066761B">
      <w:pPr>
        <w:pStyle w:val="afc"/>
      </w:pPr>
      <w:r>
        <w:rPr>
          <w:rStyle w:val="afe"/>
          <w:rFonts w:eastAsiaTheme="majorEastAsia"/>
        </w:rPr>
        <w:footnoteRef/>
      </w:r>
      <w:r>
        <w:t xml:space="preserve"> Детальное описание представлено в приложении 2 к Отчету о выполненных работах по сбору и обобщению информации о качестве условий оказания услуг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A1" w:rsidRDefault="005646A1">
    <w:pPr>
      <w:pStyle w:val="a3"/>
    </w:pPr>
    <w:r>
      <w:t>Отчет о выполненных работах по сбору и обобщению информации о качестве условий оказания услуг</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A1" w:rsidRDefault="005646A1">
    <w:pPr>
      <w:pStyle w:val="a3"/>
    </w:pPr>
    <w:r>
      <w:t>Государственное учреждение</w:t>
    </w:r>
  </w:p>
  <w:p w:rsidR="005646A1" w:rsidRDefault="005646A1">
    <w:pPr>
      <w:pStyle w:val="a3"/>
    </w:pPr>
    <w:r>
      <w:t>«Краевой центр оценки качества образования Забайкальского края»</w:t>
    </w:r>
  </w:p>
  <w:p w:rsidR="005646A1" w:rsidRDefault="005646A1">
    <w:pPr>
      <w:pStyle w:val="a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46A1" w:rsidRDefault="005646A1" w:rsidP="00E3622A">
    <w:pPr>
      <w:pStyle w:val="a3"/>
    </w:pPr>
    <w:r>
      <w:t xml:space="preserve">Государственное учреждение </w:t>
    </w:r>
  </w:p>
  <w:p w:rsidR="005646A1" w:rsidRDefault="005646A1" w:rsidP="00E3622A">
    <w:pPr>
      <w:pStyle w:val="a3"/>
    </w:pPr>
    <w:r>
      <w:t>«Краевой центр оценки качества образования Забайкальского края»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369D"/>
    <w:multiLevelType w:val="hybridMultilevel"/>
    <w:tmpl w:val="C16CD9F8"/>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771D05"/>
    <w:multiLevelType w:val="hybridMultilevel"/>
    <w:tmpl w:val="1EE6A556"/>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B153E4"/>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A70458"/>
    <w:multiLevelType w:val="hybridMultilevel"/>
    <w:tmpl w:val="A0569102"/>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B49103B"/>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7C4A08"/>
    <w:multiLevelType w:val="hybridMultilevel"/>
    <w:tmpl w:val="50B6B7CE"/>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B3D25F6"/>
    <w:multiLevelType w:val="hybridMultilevel"/>
    <w:tmpl w:val="0582A2A8"/>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200A67DF"/>
    <w:multiLevelType w:val="hybridMultilevel"/>
    <w:tmpl w:val="3B6287CC"/>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3EC4BF8"/>
    <w:multiLevelType w:val="hybridMultilevel"/>
    <w:tmpl w:val="4EE4F7A0"/>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83F230F"/>
    <w:multiLevelType w:val="hybridMultilevel"/>
    <w:tmpl w:val="5AAE40EC"/>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9530E38"/>
    <w:multiLevelType w:val="hybridMultilevel"/>
    <w:tmpl w:val="59767E3C"/>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nsid w:val="295F6086"/>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66703D"/>
    <w:multiLevelType w:val="hybridMultilevel"/>
    <w:tmpl w:val="3B86E210"/>
    <w:lvl w:ilvl="0" w:tplc="3684BE7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D42436F"/>
    <w:multiLevelType w:val="hybridMultilevel"/>
    <w:tmpl w:val="6524AF9C"/>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nsid w:val="3F335987"/>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13A001D"/>
    <w:multiLevelType w:val="multilevel"/>
    <w:tmpl w:val="E234A5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2463FE0"/>
    <w:multiLevelType w:val="hybridMultilevel"/>
    <w:tmpl w:val="88B0296A"/>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82C78B8"/>
    <w:multiLevelType w:val="hybridMultilevel"/>
    <w:tmpl w:val="D682D3B2"/>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8FB0E3A"/>
    <w:multiLevelType w:val="multilevel"/>
    <w:tmpl w:val="CF3A5930"/>
    <w:lvl w:ilvl="0">
      <w:start w:val="1"/>
      <w:numFmt w:val="decimal"/>
      <w:pStyle w:val="1"/>
      <w:lvlText w:val="%1."/>
      <w:lvlJc w:val="left"/>
      <w:pPr>
        <w:ind w:left="360" w:hanging="360"/>
      </w:pPr>
      <w:rPr>
        <w:rFonts w:hint="default"/>
      </w:rPr>
    </w:lvl>
    <w:lvl w:ilvl="1">
      <w:start w:val="1"/>
      <w:numFmt w:val="upperLetter"/>
      <w:pStyle w:val="2"/>
      <w:lvlText w:val="%2."/>
      <w:lvlJc w:val="left"/>
      <w:pPr>
        <w:ind w:left="720" w:hanging="360"/>
      </w:pPr>
      <w:rPr>
        <w:rFonts w:hint="default"/>
      </w:rPr>
    </w:lvl>
    <w:lvl w:ilvl="2">
      <w:start w:val="1"/>
      <w:numFmt w:val="lowerRoman"/>
      <w:pStyle w:val="3"/>
      <w:lvlText w:val="%3."/>
      <w:lvlJc w:val="right"/>
      <w:pPr>
        <w:ind w:left="1080" w:hanging="360"/>
      </w:pPr>
      <w:rPr>
        <w:rFonts w:hint="default"/>
      </w:rPr>
    </w:lvl>
    <w:lvl w:ilvl="3">
      <w:start w:val="1"/>
      <w:numFmt w:val="decimal"/>
      <w:pStyle w:val="4"/>
      <w:lvlText w:val="%4."/>
      <w:lvlJc w:val="left"/>
      <w:pPr>
        <w:ind w:left="1440" w:hanging="360"/>
      </w:pPr>
      <w:rPr>
        <w:rFonts w:hint="default"/>
        <w:b/>
        <w:bCs/>
        <w:sz w:val="22"/>
        <w:szCs w:val="22"/>
      </w:rPr>
    </w:lvl>
    <w:lvl w:ilvl="4">
      <w:start w:val="1"/>
      <w:numFmt w:val="lowerLetter"/>
      <w:pStyle w:val="5"/>
      <w:lvlText w:val="%5."/>
      <w:lvlJc w:val="left"/>
      <w:pPr>
        <w:ind w:left="1800" w:hanging="360"/>
      </w:pPr>
      <w:rPr>
        <w:rFonts w:hint="default"/>
      </w:rPr>
    </w:lvl>
    <w:lvl w:ilvl="5">
      <w:start w:val="1"/>
      <w:numFmt w:val="lowerRoman"/>
      <w:pStyle w:val="6"/>
      <w:lvlText w:val="%6."/>
      <w:lvlJc w:val="right"/>
      <w:pPr>
        <w:ind w:left="2160" w:hanging="360"/>
      </w:pPr>
      <w:rPr>
        <w:rFonts w:hint="default"/>
      </w:rPr>
    </w:lvl>
    <w:lvl w:ilvl="6">
      <w:start w:val="1"/>
      <w:numFmt w:val="decimal"/>
      <w:pStyle w:val="7"/>
      <w:lvlText w:val="%7."/>
      <w:lvlJc w:val="left"/>
      <w:pPr>
        <w:ind w:left="2520" w:hanging="360"/>
      </w:pPr>
      <w:rPr>
        <w:rFonts w:hint="default"/>
      </w:rPr>
    </w:lvl>
    <w:lvl w:ilvl="7">
      <w:start w:val="1"/>
      <w:numFmt w:val="lowerLetter"/>
      <w:pStyle w:val="8"/>
      <w:lvlText w:val="%8."/>
      <w:lvlJc w:val="left"/>
      <w:pPr>
        <w:ind w:left="2880" w:hanging="360"/>
      </w:pPr>
      <w:rPr>
        <w:rFonts w:hint="default"/>
      </w:rPr>
    </w:lvl>
    <w:lvl w:ilvl="8">
      <w:start w:val="1"/>
      <w:numFmt w:val="lowerRoman"/>
      <w:pStyle w:val="9"/>
      <w:lvlText w:val="%9."/>
      <w:lvlJc w:val="right"/>
      <w:pPr>
        <w:ind w:left="3240" w:hanging="360"/>
      </w:pPr>
      <w:rPr>
        <w:rFonts w:hint="default"/>
      </w:rPr>
    </w:lvl>
  </w:abstractNum>
  <w:abstractNum w:abstractNumId="19">
    <w:nsid w:val="4BE1399D"/>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14501FF"/>
    <w:multiLevelType w:val="hybridMultilevel"/>
    <w:tmpl w:val="622805B8"/>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4201880"/>
    <w:multiLevelType w:val="hybridMultilevel"/>
    <w:tmpl w:val="1D42DC7C"/>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B895E43"/>
    <w:multiLevelType w:val="hybridMultilevel"/>
    <w:tmpl w:val="DCF0839A"/>
    <w:lvl w:ilvl="0" w:tplc="3684BE76">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BED5597"/>
    <w:multiLevelType w:val="hybridMultilevel"/>
    <w:tmpl w:val="8D5EC71A"/>
    <w:lvl w:ilvl="0" w:tplc="3684BE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C99318C"/>
    <w:multiLevelType w:val="hybridMultilevel"/>
    <w:tmpl w:val="1B9E0020"/>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D2813ED"/>
    <w:multiLevelType w:val="multilevel"/>
    <w:tmpl w:val="E45ACE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russianLower"/>
      <w:lvlText w:val="%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0032D5A"/>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2211B4"/>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F44EBE"/>
    <w:multiLevelType w:val="hybridMultilevel"/>
    <w:tmpl w:val="038A3F28"/>
    <w:lvl w:ilvl="0" w:tplc="3684BE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4367DB1"/>
    <w:multiLevelType w:val="hybridMultilevel"/>
    <w:tmpl w:val="7146E5B2"/>
    <w:lvl w:ilvl="0" w:tplc="3684BE76">
      <w:start w:val="1"/>
      <w:numFmt w:val="bullet"/>
      <w:lvlText w:val=""/>
      <w:lvlJc w:val="left"/>
      <w:pPr>
        <w:ind w:left="1440" w:hanging="360"/>
      </w:pPr>
      <w:rPr>
        <w:rFonts w:ascii="Symbol" w:hAnsi="Symbol" w:hint="default"/>
      </w:rPr>
    </w:lvl>
    <w:lvl w:ilvl="1" w:tplc="3684BE76">
      <w:start w:val="1"/>
      <w:numFmt w:val="bullet"/>
      <w:lvlText w:val=""/>
      <w:lvlJc w:val="left"/>
      <w:pPr>
        <w:ind w:left="1440" w:hanging="360"/>
      </w:pPr>
      <w:rPr>
        <w:rFonts w:ascii="Symbol" w:hAnsi="Symbol" w:hint="default"/>
      </w:rPr>
    </w:lvl>
    <w:lvl w:ilvl="2" w:tplc="7DA4662E">
      <w:numFmt w:val="bullet"/>
      <w:lvlText w:val=""/>
      <w:lvlJc w:val="left"/>
      <w:pPr>
        <w:ind w:left="2160" w:hanging="360"/>
      </w:pPr>
      <w:rPr>
        <w:rFonts w:ascii="Symbol" w:eastAsia="Calibri" w:hAnsi="Symbol" w:cs="Times New Roman"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47D2C71"/>
    <w:multiLevelType w:val="hybridMultilevel"/>
    <w:tmpl w:val="05F4BE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5"/>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3"/>
  </w:num>
  <w:num w:numId="6">
    <w:abstractNumId w:val="8"/>
  </w:num>
  <w:num w:numId="7">
    <w:abstractNumId w:val="23"/>
  </w:num>
  <w:num w:numId="8">
    <w:abstractNumId w:val="21"/>
  </w:num>
  <w:num w:numId="9">
    <w:abstractNumId w:val="16"/>
  </w:num>
  <w:num w:numId="10">
    <w:abstractNumId w:val="17"/>
  </w:num>
  <w:num w:numId="11">
    <w:abstractNumId w:val="25"/>
  </w:num>
  <w:num w:numId="12">
    <w:abstractNumId w:val="24"/>
  </w:num>
  <w:num w:numId="13">
    <w:abstractNumId w:val="28"/>
  </w:num>
  <w:num w:numId="14">
    <w:abstractNumId w:val="26"/>
  </w:num>
  <w:num w:numId="15">
    <w:abstractNumId w:val="6"/>
  </w:num>
  <w:num w:numId="16">
    <w:abstractNumId w:val="13"/>
  </w:num>
  <w:num w:numId="17">
    <w:abstractNumId w:val="10"/>
  </w:num>
  <w:num w:numId="18">
    <w:abstractNumId w:val="14"/>
  </w:num>
  <w:num w:numId="19">
    <w:abstractNumId w:val="9"/>
  </w:num>
  <w:num w:numId="20">
    <w:abstractNumId w:val="7"/>
  </w:num>
  <w:num w:numId="21">
    <w:abstractNumId w:val="20"/>
  </w:num>
  <w:num w:numId="22">
    <w:abstractNumId w:val="27"/>
  </w:num>
  <w:num w:numId="23">
    <w:abstractNumId w:val="5"/>
  </w:num>
  <w:num w:numId="24">
    <w:abstractNumId w:val="0"/>
  </w:num>
  <w:num w:numId="25">
    <w:abstractNumId w:val="4"/>
  </w:num>
  <w:num w:numId="26">
    <w:abstractNumId w:val="11"/>
  </w:num>
  <w:num w:numId="27">
    <w:abstractNumId w:val="19"/>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num>
  <w:num w:numId="30">
    <w:abstractNumId w:val="2"/>
  </w:num>
  <w:num w:numId="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0"/>
  </w:num>
  <w:num w:numId="34">
    <w:abstractNumId w:val="1"/>
  </w:num>
  <w:num w:numId="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defaultTabStop w:val="720"/>
  <w:hyphenationZone w:val="425"/>
  <w:evenAndOddHeaders/>
  <w:characterSpacingControl w:val="doNotCompress"/>
  <w:hdrShapeDefaults>
    <o:shapedefaults v:ext="edit" spidmax="47106"/>
  </w:hdrShapeDefaults>
  <w:footnotePr>
    <w:footnote w:id="0"/>
    <w:footnote w:id="1"/>
  </w:footnotePr>
  <w:endnotePr>
    <w:endnote w:id="0"/>
    <w:endnote w:id="1"/>
  </w:endnotePr>
  <w:compat/>
  <w:rsids>
    <w:rsidRoot w:val="00CB6717"/>
    <w:rsid w:val="000036AC"/>
    <w:rsid w:val="000047C9"/>
    <w:rsid w:val="00012535"/>
    <w:rsid w:val="00012AE0"/>
    <w:rsid w:val="00020FB6"/>
    <w:rsid w:val="00021EA2"/>
    <w:rsid w:val="000221C1"/>
    <w:rsid w:val="00022DAD"/>
    <w:rsid w:val="00022F95"/>
    <w:rsid w:val="0002309F"/>
    <w:rsid w:val="000269EE"/>
    <w:rsid w:val="00030523"/>
    <w:rsid w:val="0003310A"/>
    <w:rsid w:val="000357BE"/>
    <w:rsid w:val="000364D8"/>
    <w:rsid w:val="00036DEE"/>
    <w:rsid w:val="0004327F"/>
    <w:rsid w:val="00050338"/>
    <w:rsid w:val="00050E25"/>
    <w:rsid w:val="00051678"/>
    <w:rsid w:val="000519F5"/>
    <w:rsid w:val="00051AEC"/>
    <w:rsid w:val="000532FE"/>
    <w:rsid w:val="00053538"/>
    <w:rsid w:val="00053E76"/>
    <w:rsid w:val="0005467D"/>
    <w:rsid w:val="00056D0F"/>
    <w:rsid w:val="00060FCE"/>
    <w:rsid w:val="00063946"/>
    <w:rsid w:val="00064262"/>
    <w:rsid w:val="00064BAC"/>
    <w:rsid w:val="000662B4"/>
    <w:rsid w:val="000739FD"/>
    <w:rsid w:val="00073BA4"/>
    <w:rsid w:val="00080F88"/>
    <w:rsid w:val="00085A96"/>
    <w:rsid w:val="000867C4"/>
    <w:rsid w:val="00090C7E"/>
    <w:rsid w:val="0009122A"/>
    <w:rsid w:val="00092C99"/>
    <w:rsid w:val="00094DBF"/>
    <w:rsid w:val="000973CD"/>
    <w:rsid w:val="000A5F8F"/>
    <w:rsid w:val="000B445E"/>
    <w:rsid w:val="000B7277"/>
    <w:rsid w:val="000B7849"/>
    <w:rsid w:val="000B7A32"/>
    <w:rsid w:val="000C50F5"/>
    <w:rsid w:val="000C592D"/>
    <w:rsid w:val="000D0075"/>
    <w:rsid w:val="000D2977"/>
    <w:rsid w:val="000E0261"/>
    <w:rsid w:val="000F08F2"/>
    <w:rsid w:val="000F0D18"/>
    <w:rsid w:val="000F1509"/>
    <w:rsid w:val="000F2274"/>
    <w:rsid w:val="000F2D03"/>
    <w:rsid w:val="000F37B9"/>
    <w:rsid w:val="000F6665"/>
    <w:rsid w:val="0010323B"/>
    <w:rsid w:val="00110EB0"/>
    <w:rsid w:val="00113EAD"/>
    <w:rsid w:val="00114F43"/>
    <w:rsid w:val="0011505F"/>
    <w:rsid w:val="00121B56"/>
    <w:rsid w:val="00127CA4"/>
    <w:rsid w:val="001359D2"/>
    <w:rsid w:val="00136036"/>
    <w:rsid w:val="00136F52"/>
    <w:rsid w:val="001442BE"/>
    <w:rsid w:val="00145C11"/>
    <w:rsid w:val="0015082E"/>
    <w:rsid w:val="00150F8C"/>
    <w:rsid w:val="001532FE"/>
    <w:rsid w:val="0015499D"/>
    <w:rsid w:val="00157172"/>
    <w:rsid w:val="00164248"/>
    <w:rsid w:val="00165EBD"/>
    <w:rsid w:val="00167800"/>
    <w:rsid w:val="00170F6F"/>
    <w:rsid w:val="00173BA2"/>
    <w:rsid w:val="00175F11"/>
    <w:rsid w:val="0017719D"/>
    <w:rsid w:val="00177B84"/>
    <w:rsid w:val="00181E59"/>
    <w:rsid w:val="00181F58"/>
    <w:rsid w:val="0018480C"/>
    <w:rsid w:val="00184E10"/>
    <w:rsid w:val="00186E93"/>
    <w:rsid w:val="00187154"/>
    <w:rsid w:val="00187A95"/>
    <w:rsid w:val="00192111"/>
    <w:rsid w:val="001976A7"/>
    <w:rsid w:val="001A38DA"/>
    <w:rsid w:val="001A54D4"/>
    <w:rsid w:val="001B1426"/>
    <w:rsid w:val="001B388C"/>
    <w:rsid w:val="001B4527"/>
    <w:rsid w:val="001B65AD"/>
    <w:rsid w:val="001C13BC"/>
    <w:rsid w:val="001C2529"/>
    <w:rsid w:val="001C393E"/>
    <w:rsid w:val="001C75E6"/>
    <w:rsid w:val="001C7E16"/>
    <w:rsid w:val="001D01D0"/>
    <w:rsid w:val="001D48F8"/>
    <w:rsid w:val="001D72EE"/>
    <w:rsid w:val="001D73E5"/>
    <w:rsid w:val="001E20D0"/>
    <w:rsid w:val="001E542C"/>
    <w:rsid w:val="001E62BA"/>
    <w:rsid w:val="001E69EC"/>
    <w:rsid w:val="001F07AB"/>
    <w:rsid w:val="001F5EFD"/>
    <w:rsid w:val="001F7657"/>
    <w:rsid w:val="00200D27"/>
    <w:rsid w:val="0020152B"/>
    <w:rsid w:val="002028C5"/>
    <w:rsid w:val="00202C0B"/>
    <w:rsid w:val="00204C0F"/>
    <w:rsid w:val="0021094E"/>
    <w:rsid w:val="00210D5E"/>
    <w:rsid w:val="00211F75"/>
    <w:rsid w:val="0021201A"/>
    <w:rsid w:val="002144CD"/>
    <w:rsid w:val="00215DB9"/>
    <w:rsid w:val="00216066"/>
    <w:rsid w:val="0022050A"/>
    <w:rsid w:val="00240842"/>
    <w:rsid w:val="00243DD8"/>
    <w:rsid w:val="00244B91"/>
    <w:rsid w:val="0024692D"/>
    <w:rsid w:val="002478C8"/>
    <w:rsid w:val="00247F43"/>
    <w:rsid w:val="00256292"/>
    <w:rsid w:val="0026128B"/>
    <w:rsid w:val="00267195"/>
    <w:rsid w:val="002672D6"/>
    <w:rsid w:val="00267A3D"/>
    <w:rsid w:val="00267D18"/>
    <w:rsid w:val="00274B88"/>
    <w:rsid w:val="002764E4"/>
    <w:rsid w:val="002767E8"/>
    <w:rsid w:val="0028641D"/>
    <w:rsid w:val="00287482"/>
    <w:rsid w:val="0029389D"/>
    <w:rsid w:val="00295E29"/>
    <w:rsid w:val="00297609"/>
    <w:rsid w:val="002A1596"/>
    <w:rsid w:val="002A5EDE"/>
    <w:rsid w:val="002B1A20"/>
    <w:rsid w:val="002B4321"/>
    <w:rsid w:val="002B583A"/>
    <w:rsid w:val="002B6F24"/>
    <w:rsid w:val="002C19F4"/>
    <w:rsid w:val="002C1C34"/>
    <w:rsid w:val="002C2BBB"/>
    <w:rsid w:val="002C38F0"/>
    <w:rsid w:val="002C63DA"/>
    <w:rsid w:val="002D0194"/>
    <w:rsid w:val="002D2DC7"/>
    <w:rsid w:val="002D3828"/>
    <w:rsid w:val="002D73F8"/>
    <w:rsid w:val="002D7524"/>
    <w:rsid w:val="002E1367"/>
    <w:rsid w:val="002E1E52"/>
    <w:rsid w:val="002F4A5C"/>
    <w:rsid w:val="002F5598"/>
    <w:rsid w:val="00300B65"/>
    <w:rsid w:val="0030646D"/>
    <w:rsid w:val="00317E14"/>
    <w:rsid w:val="00320648"/>
    <w:rsid w:val="00321655"/>
    <w:rsid w:val="00321A9B"/>
    <w:rsid w:val="003317F9"/>
    <w:rsid w:val="00334E7B"/>
    <w:rsid w:val="00336291"/>
    <w:rsid w:val="00342943"/>
    <w:rsid w:val="003439BA"/>
    <w:rsid w:val="00343AB9"/>
    <w:rsid w:val="00344AD3"/>
    <w:rsid w:val="003455A8"/>
    <w:rsid w:val="003501BA"/>
    <w:rsid w:val="00356D90"/>
    <w:rsid w:val="0035742B"/>
    <w:rsid w:val="003600F0"/>
    <w:rsid w:val="00360773"/>
    <w:rsid w:val="0036130F"/>
    <w:rsid w:val="00361E82"/>
    <w:rsid w:val="00362B28"/>
    <w:rsid w:val="00362BFA"/>
    <w:rsid w:val="00362CA0"/>
    <w:rsid w:val="003643B0"/>
    <w:rsid w:val="0037305E"/>
    <w:rsid w:val="003753B2"/>
    <w:rsid w:val="00376803"/>
    <w:rsid w:val="003802D4"/>
    <w:rsid w:val="003812A3"/>
    <w:rsid w:val="0038177E"/>
    <w:rsid w:val="00384543"/>
    <w:rsid w:val="00384A01"/>
    <w:rsid w:val="003850C1"/>
    <w:rsid w:val="003971B4"/>
    <w:rsid w:val="003A0348"/>
    <w:rsid w:val="003A7803"/>
    <w:rsid w:val="003A7DA7"/>
    <w:rsid w:val="003B2F59"/>
    <w:rsid w:val="003B31AC"/>
    <w:rsid w:val="003B3ECF"/>
    <w:rsid w:val="003B456B"/>
    <w:rsid w:val="003B54CF"/>
    <w:rsid w:val="003B5892"/>
    <w:rsid w:val="003C0551"/>
    <w:rsid w:val="003C0AD0"/>
    <w:rsid w:val="003C1283"/>
    <w:rsid w:val="003C7499"/>
    <w:rsid w:val="003D1831"/>
    <w:rsid w:val="003D1C63"/>
    <w:rsid w:val="003D23CC"/>
    <w:rsid w:val="003D2F45"/>
    <w:rsid w:val="003D5D58"/>
    <w:rsid w:val="003E2546"/>
    <w:rsid w:val="003E254D"/>
    <w:rsid w:val="003E2ADB"/>
    <w:rsid w:val="003E2AFA"/>
    <w:rsid w:val="003E3DAA"/>
    <w:rsid w:val="003E6752"/>
    <w:rsid w:val="003F2300"/>
    <w:rsid w:val="003F521F"/>
    <w:rsid w:val="003F68BA"/>
    <w:rsid w:val="00400DC7"/>
    <w:rsid w:val="0040259E"/>
    <w:rsid w:val="0040283E"/>
    <w:rsid w:val="00403823"/>
    <w:rsid w:val="00404FF6"/>
    <w:rsid w:val="00405A71"/>
    <w:rsid w:val="00406B91"/>
    <w:rsid w:val="00407536"/>
    <w:rsid w:val="00407CC1"/>
    <w:rsid w:val="0041141D"/>
    <w:rsid w:val="0041571C"/>
    <w:rsid w:val="00416818"/>
    <w:rsid w:val="00421626"/>
    <w:rsid w:val="00425321"/>
    <w:rsid w:val="00433F72"/>
    <w:rsid w:val="004365C3"/>
    <w:rsid w:val="00436705"/>
    <w:rsid w:val="00436C48"/>
    <w:rsid w:val="00441EDD"/>
    <w:rsid w:val="004421E1"/>
    <w:rsid w:val="00443F7F"/>
    <w:rsid w:val="00444B15"/>
    <w:rsid w:val="00445167"/>
    <w:rsid w:val="0044624C"/>
    <w:rsid w:val="004466CA"/>
    <w:rsid w:val="0045024B"/>
    <w:rsid w:val="00452539"/>
    <w:rsid w:val="00453558"/>
    <w:rsid w:val="00453752"/>
    <w:rsid w:val="004627A8"/>
    <w:rsid w:val="00465937"/>
    <w:rsid w:val="0046745C"/>
    <w:rsid w:val="00471A16"/>
    <w:rsid w:val="00475DF6"/>
    <w:rsid w:val="00476C5C"/>
    <w:rsid w:val="00485709"/>
    <w:rsid w:val="00486D36"/>
    <w:rsid w:val="00495C73"/>
    <w:rsid w:val="00496A79"/>
    <w:rsid w:val="0049703C"/>
    <w:rsid w:val="00497E4C"/>
    <w:rsid w:val="004A00D7"/>
    <w:rsid w:val="004A22B0"/>
    <w:rsid w:val="004A2B40"/>
    <w:rsid w:val="004A3F0B"/>
    <w:rsid w:val="004A6C93"/>
    <w:rsid w:val="004B0760"/>
    <w:rsid w:val="004B0B69"/>
    <w:rsid w:val="004B158C"/>
    <w:rsid w:val="004B17EC"/>
    <w:rsid w:val="004B1BD1"/>
    <w:rsid w:val="004B2AC0"/>
    <w:rsid w:val="004B4F76"/>
    <w:rsid w:val="004B7CA2"/>
    <w:rsid w:val="004C0A5D"/>
    <w:rsid w:val="004C35D8"/>
    <w:rsid w:val="004C4883"/>
    <w:rsid w:val="004C55FA"/>
    <w:rsid w:val="004D0247"/>
    <w:rsid w:val="004D04BA"/>
    <w:rsid w:val="004D0B05"/>
    <w:rsid w:val="004D1BE3"/>
    <w:rsid w:val="004D38B4"/>
    <w:rsid w:val="004D3B37"/>
    <w:rsid w:val="004D6F39"/>
    <w:rsid w:val="004D7993"/>
    <w:rsid w:val="004D7C05"/>
    <w:rsid w:val="004E49A9"/>
    <w:rsid w:val="004F5D68"/>
    <w:rsid w:val="0050473D"/>
    <w:rsid w:val="00504BED"/>
    <w:rsid w:val="00504E37"/>
    <w:rsid w:val="005062A3"/>
    <w:rsid w:val="00513971"/>
    <w:rsid w:val="00515EB7"/>
    <w:rsid w:val="005179F4"/>
    <w:rsid w:val="00520F85"/>
    <w:rsid w:val="00522AFA"/>
    <w:rsid w:val="00524767"/>
    <w:rsid w:val="005248F6"/>
    <w:rsid w:val="00525943"/>
    <w:rsid w:val="0052686E"/>
    <w:rsid w:val="00537E56"/>
    <w:rsid w:val="00540399"/>
    <w:rsid w:val="00541673"/>
    <w:rsid w:val="005446CE"/>
    <w:rsid w:val="00551E29"/>
    <w:rsid w:val="00553FBF"/>
    <w:rsid w:val="005553A2"/>
    <w:rsid w:val="005559AE"/>
    <w:rsid w:val="0055695C"/>
    <w:rsid w:val="005573BD"/>
    <w:rsid w:val="0056159E"/>
    <w:rsid w:val="00561749"/>
    <w:rsid w:val="005646A1"/>
    <w:rsid w:val="00564701"/>
    <w:rsid w:val="00564985"/>
    <w:rsid w:val="005653EF"/>
    <w:rsid w:val="00565C40"/>
    <w:rsid w:val="0056604B"/>
    <w:rsid w:val="0056774F"/>
    <w:rsid w:val="005714FC"/>
    <w:rsid w:val="00571981"/>
    <w:rsid w:val="005731FB"/>
    <w:rsid w:val="00574427"/>
    <w:rsid w:val="00575C40"/>
    <w:rsid w:val="00582E1F"/>
    <w:rsid w:val="005867AA"/>
    <w:rsid w:val="005900BC"/>
    <w:rsid w:val="0059764F"/>
    <w:rsid w:val="005A0DBD"/>
    <w:rsid w:val="005A1A76"/>
    <w:rsid w:val="005A1AFB"/>
    <w:rsid w:val="005A5933"/>
    <w:rsid w:val="005A607B"/>
    <w:rsid w:val="005A6968"/>
    <w:rsid w:val="005B6CC2"/>
    <w:rsid w:val="005B77D9"/>
    <w:rsid w:val="005B7E49"/>
    <w:rsid w:val="005C121D"/>
    <w:rsid w:val="005C28E1"/>
    <w:rsid w:val="005C2ED2"/>
    <w:rsid w:val="005C62F4"/>
    <w:rsid w:val="005D1087"/>
    <w:rsid w:val="005D6846"/>
    <w:rsid w:val="005E0710"/>
    <w:rsid w:val="005E0C76"/>
    <w:rsid w:val="005E2CDD"/>
    <w:rsid w:val="005E4A09"/>
    <w:rsid w:val="005F3F9A"/>
    <w:rsid w:val="005F5754"/>
    <w:rsid w:val="005F5916"/>
    <w:rsid w:val="005F62B6"/>
    <w:rsid w:val="00601C81"/>
    <w:rsid w:val="00604136"/>
    <w:rsid w:val="00604DDE"/>
    <w:rsid w:val="0060649F"/>
    <w:rsid w:val="006124CC"/>
    <w:rsid w:val="0061262F"/>
    <w:rsid w:val="00613467"/>
    <w:rsid w:val="00613D6E"/>
    <w:rsid w:val="006300A3"/>
    <w:rsid w:val="006356DC"/>
    <w:rsid w:val="00635E73"/>
    <w:rsid w:val="00645011"/>
    <w:rsid w:val="006456C0"/>
    <w:rsid w:val="0064770A"/>
    <w:rsid w:val="0065013A"/>
    <w:rsid w:val="00650735"/>
    <w:rsid w:val="00651100"/>
    <w:rsid w:val="00651724"/>
    <w:rsid w:val="006529B0"/>
    <w:rsid w:val="006538B6"/>
    <w:rsid w:val="00653C63"/>
    <w:rsid w:val="00656724"/>
    <w:rsid w:val="00661727"/>
    <w:rsid w:val="00662268"/>
    <w:rsid w:val="00665101"/>
    <w:rsid w:val="0066761B"/>
    <w:rsid w:val="006701A8"/>
    <w:rsid w:val="006726A3"/>
    <w:rsid w:val="006726C8"/>
    <w:rsid w:val="00673EEF"/>
    <w:rsid w:val="00681453"/>
    <w:rsid w:val="00683E53"/>
    <w:rsid w:val="00685C86"/>
    <w:rsid w:val="0068623F"/>
    <w:rsid w:val="00686BC8"/>
    <w:rsid w:val="00695992"/>
    <w:rsid w:val="00696240"/>
    <w:rsid w:val="006A024F"/>
    <w:rsid w:val="006B7C73"/>
    <w:rsid w:val="006C1DB5"/>
    <w:rsid w:val="006C3D7F"/>
    <w:rsid w:val="006C48E2"/>
    <w:rsid w:val="006C6375"/>
    <w:rsid w:val="006E50D4"/>
    <w:rsid w:val="006E70CE"/>
    <w:rsid w:val="006E73DA"/>
    <w:rsid w:val="006F0FFA"/>
    <w:rsid w:val="006F4E96"/>
    <w:rsid w:val="006F59C2"/>
    <w:rsid w:val="006F6C49"/>
    <w:rsid w:val="00707F3C"/>
    <w:rsid w:val="00710BB7"/>
    <w:rsid w:val="00711B7F"/>
    <w:rsid w:val="00713A39"/>
    <w:rsid w:val="00714915"/>
    <w:rsid w:val="00720293"/>
    <w:rsid w:val="00720836"/>
    <w:rsid w:val="007218EC"/>
    <w:rsid w:val="0072315E"/>
    <w:rsid w:val="007345A9"/>
    <w:rsid w:val="00734E0E"/>
    <w:rsid w:val="00737C3A"/>
    <w:rsid w:val="0074256A"/>
    <w:rsid w:val="007429FF"/>
    <w:rsid w:val="00742B4F"/>
    <w:rsid w:val="00742CFA"/>
    <w:rsid w:val="007435B1"/>
    <w:rsid w:val="00752186"/>
    <w:rsid w:val="0075460E"/>
    <w:rsid w:val="007551DD"/>
    <w:rsid w:val="00767A21"/>
    <w:rsid w:val="00777C51"/>
    <w:rsid w:val="00781DD4"/>
    <w:rsid w:val="00783908"/>
    <w:rsid w:val="00783992"/>
    <w:rsid w:val="00783FE4"/>
    <w:rsid w:val="00784434"/>
    <w:rsid w:val="007869DD"/>
    <w:rsid w:val="00791B00"/>
    <w:rsid w:val="00792C2D"/>
    <w:rsid w:val="00794DBC"/>
    <w:rsid w:val="007A24B7"/>
    <w:rsid w:val="007A5C3C"/>
    <w:rsid w:val="007A76E0"/>
    <w:rsid w:val="007B14F1"/>
    <w:rsid w:val="007B321B"/>
    <w:rsid w:val="007B4DA4"/>
    <w:rsid w:val="007B528B"/>
    <w:rsid w:val="007B6A78"/>
    <w:rsid w:val="007B7998"/>
    <w:rsid w:val="007C4700"/>
    <w:rsid w:val="007C5D6B"/>
    <w:rsid w:val="007C6E8F"/>
    <w:rsid w:val="007C7668"/>
    <w:rsid w:val="007D09F8"/>
    <w:rsid w:val="007D2AF1"/>
    <w:rsid w:val="007D41EF"/>
    <w:rsid w:val="007E0277"/>
    <w:rsid w:val="007E3F38"/>
    <w:rsid w:val="007E60E9"/>
    <w:rsid w:val="007E6A61"/>
    <w:rsid w:val="007F2D3E"/>
    <w:rsid w:val="007F6F61"/>
    <w:rsid w:val="00800B52"/>
    <w:rsid w:val="0080584D"/>
    <w:rsid w:val="00805B00"/>
    <w:rsid w:val="00817107"/>
    <w:rsid w:val="008263DA"/>
    <w:rsid w:val="00832F3E"/>
    <w:rsid w:val="0083471C"/>
    <w:rsid w:val="00834A0E"/>
    <w:rsid w:val="008357A0"/>
    <w:rsid w:val="0083616A"/>
    <w:rsid w:val="00840FC5"/>
    <w:rsid w:val="00851DB0"/>
    <w:rsid w:val="00857567"/>
    <w:rsid w:val="00860FBC"/>
    <w:rsid w:val="0086227F"/>
    <w:rsid w:val="008625CD"/>
    <w:rsid w:val="0086642D"/>
    <w:rsid w:val="008678DD"/>
    <w:rsid w:val="00873F1D"/>
    <w:rsid w:val="00876DBC"/>
    <w:rsid w:val="00880FEE"/>
    <w:rsid w:val="008851DB"/>
    <w:rsid w:val="00885D6C"/>
    <w:rsid w:val="008A012C"/>
    <w:rsid w:val="008A1E95"/>
    <w:rsid w:val="008A44CE"/>
    <w:rsid w:val="008A5A08"/>
    <w:rsid w:val="008B15C2"/>
    <w:rsid w:val="008B68C4"/>
    <w:rsid w:val="008C0C0C"/>
    <w:rsid w:val="008C30A5"/>
    <w:rsid w:val="008C469F"/>
    <w:rsid w:val="008C5899"/>
    <w:rsid w:val="008C7172"/>
    <w:rsid w:val="008D0C5B"/>
    <w:rsid w:val="008E171F"/>
    <w:rsid w:val="008E322C"/>
    <w:rsid w:val="008E3E4C"/>
    <w:rsid w:val="008E528A"/>
    <w:rsid w:val="008F15BF"/>
    <w:rsid w:val="008F1AE3"/>
    <w:rsid w:val="008F286D"/>
    <w:rsid w:val="008F37B2"/>
    <w:rsid w:val="008F6D24"/>
    <w:rsid w:val="0090022B"/>
    <w:rsid w:val="00900F84"/>
    <w:rsid w:val="00903667"/>
    <w:rsid w:val="009054F0"/>
    <w:rsid w:val="00906447"/>
    <w:rsid w:val="00906EC1"/>
    <w:rsid w:val="009113E6"/>
    <w:rsid w:val="00912734"/>
    <w:rsid w:val="0091451A"/>
    <w:rsid w:val="009152E2"/>
    <w:rsid w:val="0092414B"/>
    <w:rsid w:val="00924F86"/>
    <w:rsid w:val="00926219"/>
    <w:rsid w:val="00931B21"/>
    <w:rsid w:val="00931B6D"/>
    <w:rsid w:val="009329E9"/>
    <w:rsid w:val="009375CD"/>
    <w:rsid w:val="0094037A"/>
    <w:rsid w:val="00940735"/>
    <w:rsid w:val="00940CBB"/>
    <w:rsid w:val="0094519A"/>
    <w:rsid w:val="00945BB8"/>
    <w:rsid w:val="009468F2"/>
    <w:rsid w:val="00950786"/>
    <w:rsid w:val="009534F4"/>
    <w:rsid w:val="00953D70"/>
    <w:rsid w:val="009559F2"/>
    <w:rsid w:val="009570D7"/>
    <w:rsid w:val="0095720A"/>
    <w:rsid w:val="00960360"/>
    <w:rsid w:val="00960764"/>
    <w:rsid w:val="00961D99"/>
    <w:rsid w:val="0096786C"/>
    <w:rsid w:val="009723A5"/>
    <w:rsid w:val="00975D47"/>
    <w:rsid w:val="00976378"/>
    <w:rsid w:val="0097757D"/>
    <w:rsid w:val="00986FAC"/>
    <w:rsid w:val="009871E7"/>
    <w:rsid w:val="009874F7"/>
    <w:rsid w:val="0099016D"/>
    <w:rsid w:val="009933FD"/>
    <w:rsid w:val="00997668"/>
    <w:rsid w:val="009A1F8C"/>
    <w:rsid w:val="009A2D74"/>
    <w:rsid w:val="009A6FEA"/>
    <w:rsid w:val="009B1FFB"/>
    <w:rsid w:val="009B45C9"/>
    <w:rsid w:val="009B571C"/>
    <w:rsid w:val="009B5DE0"/>
    <w:rsid w:val="009C376B"/>
    <w:rsid w:val="009C3791"/>
    <w:rsid w:val="009C5176"/>
    <w:rsid w:val="009D090C"/>
    <w:rsid w:val="009D2603"/>
    <w:rsid w:val="009D7AF1"/>
    <w:rsid w:val="009E0028"/>
    <w:rsid w:val="009E0B4A"/>
    <w:rsid w:val="009E52C7"/>
    <w:rsid w:val="009E547F"/>
    <w:rsid w:val="009E5C5A"/>
    <w:rsid w:val="009E6F64"/>
    <w:rsid w:val="009E7B2E"/>
    <w:rsid w:val="009F053F"/>
    <w:rsid w:val="009F0728"/>
    <w:rsid w:val="009F1DCD"/>
    <w:rsid w:val="009F337E"/>
    <w:rsid w:val="009F411E"/>
    <w:rsid w:val="009F7A4F"/>
    <w:rsid w:val="00A01602"/>
    <w:rsid w:val="00A02883"/>
    <w:rsid w:val="00A16569"/>
    <w:rsid w:val="00A168EA"/>
    <w:rsid w:val="00A16CC3"/>
    <w:rsid w:val="00A16CE0"/>
    <w:rsid w:val="00A232EB"/>
    <w:rsid w:val="00A254DC"/>
    <w:rsid w:val="00A2724E"/>
    <w:rsid w:val="00A32252"/>
    <w:rsid w:val="00A349D3"/>
    <w:rsid w:val="00A40C10"/>
    <w:rsid w:val="00A4140F"/>
    <w:rsid w:val="00A442A3"/>
    <w:rsid w:val="00A4653C"/>
    <w:rsid w:val="00A465F9"/>
    <w:rsid w:val="00A500B4"/>
    <w:rsid w:val="00A5147F"/>
    <w:rsid w:val="00A52B16"/>
    <w:rsid w:val="00A531A0"/>
    <w:rsid w:val="00A55C00"/>
    <w:rsid w:val="00A57C90"/>
    <w:rsid w:val="00A61E81"/>
    <w:rsid w:val="00A63529"/>
    <w:rsid w:val="00A71E2D"/>
    <w:rsid w:val="00A74DFF"/>
    <w:rsid w:val="00A75FAF"/>
    <w:rsid w:val="00A810B7"/>
    <w:rsid w:val="00A83796"/>
    <w:rsid w:val="00A839FB"/>
    <w:rsid w:val="00A8602B"/>
    <w:rsid w:val="00A86371"/>
    <w:rsid w:val="00A87BC6"/>
    <w:rsid w:val="00A90727"/>
    <w:rsid w:val="00A90874"/>
    <w:rsid w:val="00A90F8C"/>
    <w:rsid w:val="00A93E38"/>
    <w:rsid w:val="00AA0BD1"/>
    <w:rsid w:val="00AA1065"/>
    <w:rsid w:val="00AA17DB"/>
    <w:rsid w:val="00AA20C1"/>
    <w:rsid w:val="00AA31AB"/>
    <w:rsid w:val="00AA3D18"/>
    <w:rsid w:val="00AA7641"/>
    <w:rsid w:val="00AB2EC6"/>
    <w:rsid w:val="00AB6EDF"/>
    <w:rsid w:val="00AC0F64"/>
    <w:rsid w:val="00AC1749"/>
    <w:rsid w:val="00AC1A10"/>
    <w:rsid w:val="00AC2148"/>
    <w:rsid w:val="00AC2D93"/>
    <w:rsid w:val="00AC634B"/>
    <w:rsid w:val="00AD4B87"/>
    <w:rsid w:val="00AD5289"/>
    <w:rsid w:val="00AD7596"/>
    <w:rsid w:val="00AD7B09"/>
    <w:rsid w:val="00AE770B"/>
    <w:rsid w:val="00AF0A1E"/>
    <w:rsid w:val="00AF39C2"/>
    <w:rsid w:val="00B02F0A"/>
    <w:rsid w:val="00B06456"/>
    <w:rsid w:val="00B069E1"/>
    <w:rsid w:val="00B07D71"/>
    <w:rsid w:val="00B10B97"/>
    <w:rsid w:val="00B124F1"/>
    <w:rsid w:val="00B136B0"/>
    <w:rsid w:val="00B146CC"/>
    <w:rsid w:val="00B16321"/>
    <w:rsid w:val="00B16A29"/>
    <w:rsid w:val="00B17F21"/>
    <w:rsid w:val="00B2026A"/>
    <w:rsid w:val="00B20907"/>
    <w:rsid w:val="00B214F3"/>
    <w:rsid w:val="00B24622"/>
    <w:rsid w:val="00B25501"/>
    <w:rsid w:val="00B31BA2"/>
    <w:rsid w:val="00B32AC6"/>
    <w:rsid w:val="00B35067"/>
    <w:rsid w:val="00B37DFB"/>
    <w:rsid w:val="00B42003"/>
    <w:rsid w:val="00B45966"/>
    <w:rsid w:val="00B505A6"/>
    <w:rsid w:val="00B50D3B"/>
    <w:rsid w:val="00B50F65"/>
    <w:rsid w:val="00B52387"/>
    <w:rsid w:val="00B53164"/>
    <w:rsid w:val="00B6155E"/>
    <w:rsid w:val="00B64854"/>
    <w:rsid w:val="00B7110D"/>
    <w:rsid w:val="00B71F03"/>
    <w:rsid w:val="00B80124"/>
    <w:rsid w:val="00B83540"/>
    <w:rsid w:val="00B84818"/>
    <w:rsid w:val="00B8761F"/>
    <w:rsid w:val="00B87C47"/>
    <w:rsid w:val="00B9023D"/>
    <w:rsid w:val="00B96AD3"/>
    <w:rsid w:val="00B96E4F"/>
    <w:rsid w:val="00BA0AB7"/>
    <w:rsid w:val="00BA4C87"/>
    <w:rsid w:val="00BA7C35"/>
    <w:rsid w:val="00BA7C5E"/>
    <w:rsid w:val="00BB1900"/>
    <w:rsid w:val="00BB342D"/>
    <w:rsid w:val="00BB4620"/>
    <w:rsid w:val="00BC0EA6"/>
    <w:rsid w:val="00BC3B03"/>
    <w:rsid w:val="00BC7ADD"/>
    <w:rsid w:val="00BD1E87"/>
    <w:rsid w:val="00BD2E45"/>
    <w:rsid w:val="00BE1AA6"/>
    <w:rsid w:val="00BE6AA2"/>
    <w:rsid w:val="00BF1795"/>
    <w:rsid w:val="00BF34A4"/>
    <w:rsid w:val="00BF3867"/>
    <w:rsid w:val="00BF4B2B"/>
    <w:rsid w:val="00C0356B"/>
    <w:rsid w:val="00C03B3B"/>
    <w:rsid w:val="00C04DDD"/>
    <w:rsid w:val="00C141F3"/>
    <w:rsid w:val="00C15519"/>
    <w:rsid w:val="00C17499"/>
    <w:rsid w:val="00C21A79"/>
    <w:rsid w:val="00C22141"/>
    <w:rsid w:val="00C24699"/>
    <w:rsid w:val="00C304BE"/>
    <w:rsid w:val="00C30838"/>
    <w:rsid w:val="00C32064"/>
    <w:rsid w:val="00C326E3"/>
    <w:rsid w:val="00C3330C"/>
    <w:rsid w:val="00C3658C"/>
    <w:rsid w:val="00C37993"/>
    <w:rsid w:val="00C411C7"/>
    <w:rsid w:val="00C43C36"/>
    <w:rsid w:val="00C54F45"/>
    <w:rsid w:val="00C55034"/>
    <w:rsid w:val="00C6298C"/>
    <w:rsid w:val="00C6615D"/>
    <w:rsid w:val="00C741CF"/>
    <w:rsid w:val="00C75989"/>
    <w:rsid w:val="00C777B8"/>
    <w:rsid w:val="00C81C85"/>
    <w:rsid w:val="00C84FD2"/>
    <w:rsid w:val="00C86710"/>
    <w:rsid w:val="00C8760A"/>
    <w:rsid w:val="00C9046E"/>
    <w:rsid w:val="00C95A8D"/>
    <w:rsid w:val="00CA1A95"/>
    <w:rsid w:val="00CA3DFD"/>
    <w:rsid w:val="00CA4E9F"/>
    <w:rsid w:val="00CB2386"/>
    <w:rsid w:val="00CB3230"/>
    <w:rsid w:val="00CB421B"/>
    <w:rsid w:val="00CB6717"/>
    <w:rsid w:val="00CB78D6"/>
    <w:rsid w:val="00CC5D02"/>
    <w:rsid w:val="00CD11A0"/>
    <w:rsid w:val="00CD209D"/>
    <w:rsid w:val="00CD2AB2"/>
    <w:rsid w:val="00CD36B3"/>
    <w:rsid w:val="00CE19E0"/>
    <w:rsid w:val="00CE2054"/>
    <w:rsid w:val="00CE4066"/>
    <w:rsid w:val="00CF01A4"/>
    <w:rsid w:val="00CF34B6"/>
    <w:rsid w:val="00D100CF"/>
    <w:rsid w:val="00D12798"/>
    <w:rsid w:val="00D133FD"/>
    <w:rsid w:val="00D13C44"/>
    <w:rsid w:val="00D15445"/>
    <w:rsid w:val="00D20666"/>
    <w:rsid w:val="00D25C43"/>
    <w:rsid w:val="00D272E6"/>
    <w:rsid w:val="00D3034D"/>
    <w:rsid w:val="00D31ECA"/>
    <w:rsid w:val="00D351C5"/>
    <w:rsid w:val="00D35887"/>
    <w:rsid w:val="00D37081"/>
    <w:rsid w:val="00D42348"/>
    <w:rsid w:val="00D424BF"/>
    <w:rsid w:val="00D44FFD"/>
    <w:rsid w:val="00D45F66"/>
    <w:rsid w:val="00D527F6"/>
    <w:rsid w:val="00D56079"/>
    <w:rsid w:val="00D5653A"/>
    <w:rsid w:val="00D61970"/>
    <w:rsid w:val="00D61C58"/>
    <w:rsid w:val="00D6492D"/>
    <w:rsid w:val="00D65798"/>
    <w:rsid w:val="00D813C6"/>
    <w:rsid w:val="00D8342E"/>
    <w:rsid w:val="00D86F81"/>
    <w:rsid w:val="00D94521"/>
    <w:rsid w:val="00D9680D"/>
    <w:rsid w:val="00DA1D50"/>
    <w:rsid w:val="00DA2238"/>
    <w:rsid w:val="00DA37AA"/>
    <w:rsid w:val="00DA4149"/>
    <w:rsid w:val="00DA69D9"/>
    <w:rsid w:val="00DA6B41"/>
    <w:rsid w:val="00DB6B1F"/>
    <w:rsid w:val="00DB745D"/>
    <w:rsid w:val="00DC0513"/>
    <w:rsid w:val="00DC1D16"/>
    <w:rsid w:val="00DC3ADF"/>
    <w:rsid w:val="00DC7625"/>
    <w:rsid w:val="00DE417C"/>
    <w:rsid w:val="00DE57F7"/>
    <w:rsid w:val="00DE64ED"/>
    <w:rsid w:val="00DE69BC"/>
    <w:rsid w:val="00DE72F7"/>
    <w:rsid w:val="00DF1C61"/>
    <w:rsid w:val="00DF2E65"/>
    <w:rsid w:val="00DF304A"/>
    <w:rsid w:val="00DF6146"/>
    <w:rsid w:val="00E02CCF"/>
    <w:rsid w:val="00E03339"/>
    <w:rsid w:val="00E0348A"/>
    <w:rsid w:val="00E03C87"/>
    <w:rsid w:val="00E03CFB"/>
    <w:rsid w:val="00E10B6D"/>
    <w:rsid w:val="00E26628"/>
    <w:rsid w:val="00E2686C"/>
    <w:rsid w:val="00E272FD"/>
    <w:rsid w:val="00E310D4"/>
    <w:rsid w:val="00E35B80"/>
    <w:rsid w:val="00E3622A"/>
    <w:rsid w:val="00E40142"/>
    <w:rsid w:val="00E43D40"/>
    <w:rsid w:val="00E47D03"/>
    <w:rsid w:val="00E52D93"/>
    <w:rsid w:val="00E60551"/>
    <w:rsid w:val="00E62E95"/>
    <w:rsid w:val="00E63403"/>
    <w:rsid w:val="00E64C53"/>
    <w:rsid w:val="00E72180"/>
    <w:rsid w:val="00E73DA9"/>
    <w:rsid w:val="00E822CC"/>
    <w:rsid w:val="00E828CD"/>
    <w:rsid w:val="00E82BA5"/>
    <w:rsid w:val="00E83570"/>
    <w:rsid w:val="00E8385A"/>
    <w:rsid w:val="00E839D0"/>
    <w:rsid w:val="00E961AB"/>
    <w:rsid w:val="00E976DA"/>
    <w:rsid w:val="00EA1784"/>
    <w:rsid w:val="00EA1881"/>
    <w:rsid w:val="00EA1E1A"/>
    <w:rsid w:val="00EA2646"/>
    <w:rsid w:val="00EA3B21"/>
    <w:rsid w:val="00EA6AC6"/>
    <w:rsid w:val="00EB303A"/>
    <w:rsid w:val="00EB3877"/>
    <w:rsid w:val="00EB3E43"/>
    <w:rsid w:val="00EB4EDD"/>
    <w:rsid w:val="00EB6D8F"/>
    <w:rsid w:val="00EC0196"/>
    <w:rsid w:val="00EC0855"/>
    <w:rsid w:val="00EC3192"/>
    <w:rsid w:val="00EC5907"/>
    <w:rsid w:val="00EC7D4A"/>
    <w:rsid w:val="00ED0511"/>
    <w:rsid w:val="00ED1B9D"/>
    <w:rsid w:val="00ED78E4"/>
    <w:rsid w:val="00ED7D4E"/>
    <w:rsid w:val="00EE43C6"/>
    <w:rsid w:val="00EE6BE2"/>
    <w:rsid w:val="00EE7344"/>
    <w:rsid w:val="00EE7540"/>
    <w:rsid w:val="00EF3139"/>
    <w:rsid w:val="00EF370D"/>
    <w:rsid w:val="00F0286F"/>
    <w:rsid w:val="00F03B33"/>
    <w:rsid w:val="00F04C62"/>
    <w:rsid w:val="00F141E9"/>
    <w:rsid w:val="00F1615B"/>
    <w:rsid w:val="00F207C7"/>
    <w:rsid w:val="00F23899"/>
    <w:rsid w:val="00F25172"/>
    <w:rsid w:val="00F2521A"/>
    <w:rsid w:val="00F26C6E"/>
    <w:rsid w:val="00F30668"/>
    <w:rsid w:val="00F31183"/>
    <w:rsid w:val="00F329C1"/>
    <w:rsid w:val="00F32CBF"/>
    <w:rsid w:val="00F35124"/>
    <w:rsid w:val="00F362AE"/>
    <w:rsid w:val="00F408DC"/>
    <w:rsid w:val="00F40B5E"/>
    <w:rsid w:val="00F41BE8"/>
    <w:rsid w:val="00F46412"/>
    <w:rsid w:val="00F47867"/>
    <w:rsid w:val="00F5626F"/>
    <w:rsid w:val="00F56D40"/>
    <w:rsid w:val="00F61865"/>
    <w:rsid w:val="00F64447"/>
    <w:rsid w:val="00F65B2E"/>
    <w:rsid w:val="00F70D71"/>
    <w:rsid w:val="00F741ED"/>
    <w:rsid w:val="00F808F2"/>
    <w:rsid w:val="00F8115A"/>
    <w:rsid w:val="00F82928"/>
    <w:rsid w:val="00F82C09"/>
    <w:rsid w:val="00F83E35"/>
    <w:rsid w:val="00F84C6E"/>
    <w:rsid w:val="00F85E5A"/>
    <w:rsid w:val="00F86F69"/>
    <w:rsid w:val="00F90CF9"/>
    <w:rsid w:val="00F96C0C"/>
    <w:rsid w:val="00FA1F17"/>
    <w:rsid w:val="00FA51D5"/>
    <w:rsid w:val="00FA5495"/>
    <w:rsid w:val="00FA7D8F"/>
    <w:rsid w:val="00FB10C1"/>
    <w:rsid w:val="00FB4BBC"/>
    <w:rsid w:val="00FB51E7"/>
    <w:rsid w:val="00FB53F6"/>
    <w:rsid w:val="00FB7132"/>
    <w:rsid w:val="00FC3120"/>
    <w:rsid w:val="00FC5E96"/>
    <w:rsid w:val="00FC6324"/>
    <w:rsid w:val="00FD13C8"/>
    <w:rsid w:val="00FD72EA"/>
    <w:rsid w:val="00FD7A20"/>
    <w:rsid w:val="00FE19E8"/>
    <w:rsid w:val="00FE207F"/>
    <w:rsid w:val="00FE291F"/>
    <w:rsid w:val="00FE6CB8"/>
    <w:rsid w:val="00FF0F4E"/>
    <w:rsid w:val="00FF1481"/>
    <w:rsid w:val="00FF2AB6"/>
    <w:rsid w:val="00FF32FE"/>
    <w:rsid w:val="00FF36C2"/>
    <w:rsid w:val="00FF55EA"/>
    <w:rsid w:val="00FF5847"/>
    <w:rsid w:val="00FF77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707070" w:themeColor="accent1"/>
        <w:sz w:val="22"/>
        <w:szCs w:val="22"/>
        <w:lang w:val="ru-RU" w:eastAsia="ja-JP" w:bidi="ru-RU"/>
      </w:rPr>
    </w:rPrDefault>
    <w:pPrDefault>
      <w:pPr>
        <w:spacing w:after="120" w:line="288" w:lineRule="auto"/>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2" w:unhideWhenUsed="0" w:qFormat="1"/>
    <w:lsdException w:name="Default Paragraph Font" w:uiPriority="1"/>
    <w:lsdException w:name="Subtitle" w:uiPriority="11" w:qFormat="1"/>
    <w:lsdException w:name="Date" w:uiPriority="2" w:qFormat="1"/>
    <w:lsdException w:name="Strong" w:uiPriority="22" w:qFormat="1"/>
    <w:lsdException w:name="Emphasis" w:uiPriority="20" w:qFormat="1"/>
    <w:lsdException w:name="Table Grid" w:semiHidden="0" w:uiPriority="3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uiPriority="37"/>
    <w:lsdException w:name="TOC Heading" w:uiPriority="39" w:qFormat="1"/>
  </w:latentStyles>
  <w:style w:type="paragraph" w:default="1" w:styleId="a">
    <w:name w:val="Normal"/>
    <w:qFormat/>
    <w:rsid w:val="00170F6F"/>
    <w:pPr>
      <w:spacing w:after="0" w:line="240" w:lineRule="auto"/>
      <w:ind w:left="0"/>
    </w:pPr>
    <w:rPr>
      <w:rFonts w:ascii="Times New Roman" w:eastAsia="Times New Roman" w:hAnsi="Times New Roman" w:cs="Times New Roman"/>
      <w:color w:val="auto"/>
      <w:sz w:val="24"/>
      <w:szCs w:val="24"/>
      <w:lang w:eastAsia="ru-RU" w:bidi="ar-SA"/>
    </w:rPr>
  </w:style>
  <w:style w:type="paragraph" w:styleId="1">
    <w:name w:val="heading 1"/>
    <w:basedOn w:val="a"/>
    <w:link w:val="10"/>
    <w:uiPriority w:val="9"/>
    <w:qFormat/>
    <w:rsid w:val="00022DAD"/>
    <w:pPr>
      <w:numPr>
        <w:numId w:val="1"/>
      </w:numPr>
      <w:spacing w:before="600" w:after="60"/>
      <w:outlineLvl w:val="0"/>
    </w:pPr>
    <w:rPr>
      <w:rFonts w:asciiTheme="majorHAnsi" w:hAnsiTheme="majorHAnsi"/>
      <w:caps/>
      <w:color w:val="2E2E2E" w:themeColor="accent2"/>
      <w:spacing w:val="14"/>
      <w:sz w:val="26"/>
      <w:szCs w:val="26"/>
    </w:rPr>
  </w:style>
  <w:style w:type="paragraph" w:styleId="2">
    <w:name w:val="heading 2"/>
    <w:basedOn w:val="a"/>
    <w:link w:val="20"/>
    <w:uiPriority w:val="9"/>
    <w:unhideWhenUsed/>
    <w:qFormat/>
    <w:rsid w:val="00022DAD"/>
    <w:pPr>
      <w:numPr>
        <w:ilvl w:val="1"/>
        <w:numId w:val="1"/>
      </w:numPr>
      <w:spacing w:before="40"/>
      <w:outlineLvl w:val="1"/>
    </w:pPr>
    <w:rPr>
      <w:rFonts w:asciiTheme="majorHAnsi" w:eastAsiaTheme="majorEastAsia" w:hAnsiTheme="majorHAnsi" w:cstheme="majorBidi"/>
      <w:color w:val="2E2E2E" w:themeColor="accent2"/>
      <w:szCs w:val="26"/>
    </w:rPr>
  </w:style>
  <w:style w:type="paragraph" w:styleId="3">
    <w:name w:val="heading 3"/>
    <w:basedOn w:val="a"/>
    <w:link w:val="30"/>
    <w:uiPriority w:val="9"/>
    <w:unhideWhenUsed/>
    <w:qFormat/>
    <w:rsid w:val="00022DAD"/>
    <w:pPr>
      <w:numPr>
        <w:ilvl w:val="2"/>
        <w:numId w:val="1"/>
      </w:numPr>
      <w:spacing w:before="40"/>
      <w:outlineLvl w:val="2"/>
    </w:pPr>
    <w:rPr>
      <w:rFonts w:asciiTheme="majorHAnsi" w:eastAsiaTheme="majorEastAsia" w:hAnsiTheme="majorHAnsi" w:cstheme="majorBidi"/>
    </w:rPr>
  </w:style>
  <w:style w:type="paragraph" w:styleId="4">
    <w:name w:val="heading 4"/>
    <w:basedOn w:val="a"/>
    <w:link w:val="40"/>
    <w:uiPriority w:val="9"/>
    <w:unhideWhenUsed/>
    <w:qFormat/>
    <w:rsid w:val="00022DAD"/>
    <w:pPr>
      <w:numPr>
        <w:ilvl w:val="3"/>
        <w:numId w:val="1"/>
      </w:numPr>
      <w:spacing w:before="40"/>
      <w:outlineLvl w:val="3"/>
    </w:pPr>
    <w:rPr>
      <w:rFonts w:asciiTheme="majorHAnsi" w:eastAsiaTheme="majorEastAsia" w:hAnsiTheme="majorHAnsi" w:cstheme="majorBidi"/>
      <w:i/>
      <w:iCs/>
      <w:spacing w:val="6"/>
    </w:rPr>
  </w:style>
  <w:style w:type="paragraph" w:styleId="5">
    <w:name w:val="heading 5"/>
    <w:basedOn w:val="a"/>
    <w:link w:val="50"/>
    <w:uiPriority w:val="9"/>
    <w:semiHidden/>
    <w:unhideWhenUsed/>
    <w:qFormat/>
    <w:rsid w:val="00022DAD"/>
    <w:pPr>
      <w:numPr>
        <w:ilvl w:val="4"/>
        <w:numId w:val="1"/>
      </w:numPr>
      <w:spacing w:before="40"/>
      <w:outlineLvl w:val="4"/>
    </w:pPr>
    <w:rPr>
      <w:rFonts w:asciiTheme="majorHAnsi" w:eastAsiaTheme="majorEastAsia" w:hAnsiTheme="majorHAnsi" w:cstheme="majorBidi"/>
      <w:i/>
      <w:color w:val="2E2E2E" w:themeColor="accent2"/>
      <w:spacing w:val="6"/>
    </w:rPr>
  </w:style>
  <w:style w:type="paragraph" w:styleId="6">
    <w:name w:val="heading 6"/>
    <w:basedOn w:val="a"/>
    <w:link w:val="60"/>
    <w:uiPriority w:val="9"/>
    <w:semiHidden/>
    <w:unhideWhenUsed/>
    <w:qFormat/>
    <w:rsid w:val="00022DAD"/>
    <w:pPr>
      <w:numPr>
        <w:ilvl w:val="5"/>
        <w:numId w:val="1"/>
      </w:numPr>
      <w:spacing w:before="40"/>
      <w:outlineLvl w:val="5"/>
    </w:pPr>
    <w:rPr>
      <w:rFonts w:asciiTheme="majorHAnsi" w:eastAsiaTheme="majorEastAsia" w:hAnsiTheme="majorHAnsi" w:cstheme="majorBidi"/>
      <w:color w:val="2E2E2E" w:themeColor="accent2"/>
      <w:spacing w:val="12"/>
    </w:rPr>
  </w:style>
  <w:style w:type="paragraph" w:styleId="7">
    <w:name w:val="heading 7"/>
    <w:basedOn w:val="a"/>
    <w:link w:val="70"/>
    <w:uiPriority w:val="9"/>
    <w:semiHidden/>
    <w:unhideWhenUsed/>
    <w:qFormat/>
    <w:rsid w:val="00022DAD"/>
    <w:pPr>
      <w:numPr>
        <w:ilvl w:val="6"/>
        <w:numId w:val="1"/>
      </w:numPr>
      <w:spacing w:before="40"/>
      <w:outlineLvl w:val="6"/>
    </w:pPr>
    <w:rPr>
      <w:rFonts w:asciiTheme="majorHAnsi" w:eastAsiaTheme="majorEastAsia" w:hAnsiTheme="majorHAnsi" w:cstheme="majorBidi"/>
      <w:iCs/>
      <w:color w:val="2E2E2E" w:themeColor="accent2"/>
    </w:rPr>
  </w:style>
  <w:style w:type="paragraph" w:styleId="8">
    <w:name w:val="heading 8"/>
    <w:basedOn w:val="a"/>
    <w:link w:val="80"/>
    <w:uiPriority w:val="9"/>
    <w:semiHidden/>
    <w:unhideWhenUsed/>
    <w:qFormat/>
    <w:rsid w:val="00022DAD"/>
    <w:pPr>
      <w:numPr>
        <w:ilvl w:val="7"/>
        <w:numId w:val="1"/>
      </w:numPr>
      <w:spacing w:before="40"/>
      <w:outlineLvl w:val="7"/>
    </w:pPr>
    <w:rPr>
      <w:rFonts w:asciiTheme="majorHAnsi" w:eastAsiaTheme="majorEastAsia" w:hAnsiTheme="majorHAnsi" w:cstheme="majorBidi"/>
      <w:i/>
      <w:color w:val="626262" w:themeColor="accent2" w:themeTint="BF"/>
      <w:szCs w:val="21"/>
    </w:rPr>
  </w:style>
  <w:style w:type="paragraph" w:styleId="9">
    <w:name w:val="heading 9"/>
    <w:basedOn w:val="a"/>
    <w:link w:val="90"/>
    <w:uiPriority w:val="9"/>
    <w:semiHidden/>
    <w:unhideWhenUsed/>
    <w:qFormat/>
    <w:rsid w:val="00022DAD"/>
    <w:pPr>
      <w:numPr>
        <w:ilvl w:val="8"/>
        <w:numId w:val="1"/>
      </w:numPr>
      <w:spacing w:before="40"/>
      <w:outlineLvl w:val="8"/>
    </w:pPr>
    <w:rPr>
      <w:rFonts w:asciiTheme="majorHAnsi" w:eastAsiaTheme="majorEastAsia" w:hAnsiTheme="majorHAnsi" w:cstheme="majorBidi"/>
      <w:iCs/>
      <w:color w:val="626262" w:themeColor="accent2" w:themeTint="B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2DAD"/>
    <w:rPr>
      <w:rFonts w:asciiTheme="majorHAnsi" w:hAnsiTheme="majorHAnsi"/>
      <w:caps/>
      <w:color w:val="2E2E2E" w:themeColor="accent2"/>
      <w:spacing w:val="14"/>
      <w:sz w:val="26"/>
      <w:szCs w:val="26"/>
    </w:rPr>
  </w:style>
  <w:style w:type="character" w:customStyle="1" w:styleId="20">
    <w:name w:val="Заголовок 2 Знак"/>
    <w:basedOn w:val="a0"/>
    <w:link w:val="2"/>
    <w:uiPriority w:val="9"/>
    <w:rsid w:val="00022DAD"/>
    <w:rPr>
      <w:rFonts w:asciiTheme="majorHAnsi" w:eastAsiaTheme="majorEastAsia" w:hAnsiTheme="majorHAnsi" w:cstheme="majorBidi"/>
      <w:color w:val="2E2E2E" w:themeColor="accent2"/>
      <w:szCs w:val="26"/>
    </w:rPr>
  </w:style>
  <w:style w:type="character" w:customStyle="1" w:styleId="30">
    <w:name w:val="Заголовок 3 Знак"/>
    <w:basedOn w:val="a0"/>
    <w:link w:val="3"/>
    <w:uiPriority w:val="9"/>
    <w:rsid w:val="00022DAD"/>
    <w:rPr>
      <w:rFonts w:asciiTheme="majorHAnsi" w:eastAsiaTheme="majorEastAsia" w:hAnsiTheme="majorHAnsi" w:cstheme="majorBidi"/>
      <w:szCs w:val="24"/>
    </w:rPr>
  </w:style>
  <w:style w:type="character" w:customStyle="1" w:styleId="40">
    <w:name w:val="Заголовок 4 Знак"/>
    <w:basedOn w:val="a0"/>
    <w:link w:val="4"/>
    <w:uiPriority w:val="9"/>
    <w:rsid w:val="00022DAD"/>
    <w:rPr>
      <w:rFonts w:asciiTheme="majorHAnsi" w:eastAsiaTheme="majorEastAsia" w:hAnsiTheme="majorHAnsi" w:cstheme="majorBidi"/>
      <w:i/>
      <w:iCs/>
      <w:spacing w:val="6"/>
    </w:rPr>
  </w:style>
  <w:style w:type="character" w:customStyle="1" w:styleId="50">
    <w:name w:val="Заголовок 5 Знак"/>
    <w:basedOn w:val="a0"/>
    <w:link w:val="5"/>
    <w:uiPriority w:val="9"/>
    <w:semiHidden/>
    <w:rsid w:val="00022DAD"/>
    <w:rPr>
      <w:rFonts w:asciiTheme="majorHAnsi" w:eastAsiaTheme="majorEastAsia" w:hAnsiTheme="majorHAnsi" w:cstheme="majorBidi"/>
      <w:i/>
      <w:color w:val="2E2E2E" w:themeColor="accent2"/>
      <w:spacing w:val="6"/>
    </w:rPr>
  </w:style>
  <w:style w:type="character" w:customStyle="1" w:styleId="60">
    <w:name w:val="Заголовок 6 Знак"/>
    <w:basedOn w:val="a0"/>
    <w:link w:val="6"/>
    <w:uiPriority w:val="9"/>
    <w:semiHidden/>
    <w:rsid w:val="00022DAD"/>
    <w:rPr>
      <w:rFonts w:asciiTheme="majorHAnsi" w:eastAsiaTheme="majorEastAsia" w:hAnsiTheme="majorHAnsi" w:cstheme="majorBidi"/>
      <w:color w:val="2E2E2E" w:themeColor="accent2"/>
      <w:spacing w:val="12"/>
    </w:rPr>
  </w:style>
  <w:style w:type="character" w:customStyle="1" w:styleId="70">
    <w:name w:val="Заголовок 7 Знак"/>
    <w:basedOn w:val="a0"/>
    <w:link w:val="7"/>
    <w:uiPriority w:val="9"/>
    <w:semiHidden/>
    <w:rsid w:val="00022DAD"/>
    <w:rPr>
      <w:rFonts w:asciiTheme="majorHAnsi" w:eastAsiaTheme="majorEastAsia" w:hAnsiTheme="majorHAnsi" w:cstheme="majorBidi"/>
      <w:iCs/>
      <w:color w:val="2E2E2E" w:themeColor="accent2"/>
    </w:rPr>
  </w:style>
  <w:style w:type="character" w:customStyle="1" w:styleId="80">
    <w:name w:val="Заголовок 8 Знак"/>
    <w:basedOn w:val="a0"/>
    <w:link w:val="8"/>
    <w:uiPriority w:val="9"/>
    <w:semiHidden/>
    <w:rsid w:val="00022DAD"/>
    <w:rPr>
      <w:rFonts w:asciiTheme="majorHAnsi" w:eastAsiaTheme="majorEastAsia" w:hAnsiTheme="majorHAnsi" w:cstheme="majorBidi"/>
      <w:i/>
      <w:color w:val="626262" w:themeColor="accent2" w:themeTint="BF"/>
      <w:szCs w:val="21"/>
    </w:rPr>
  </w:style>
  <w:style w:type="character" w:customStyle="1" w:styleId="90">
    <w:name w:val="Заголовок 9 Знак"/>
    <w:basedOn w:val="a0"/>
    <w:link w:val="9"/>
    <w:uiPriority w:val="9"/>
    <w:semiHidden/>
    <w:rsid w:val="00022DAD"/>
    <w:rPr>
      <w:rFonts w:asciiTheme="majorHAnsi" w:eastAsiaTheme="majorEastAsia" w:hAnsiTheme="majorHAnsi" w:cstheme="majorBidi"/>
      <w:iCs/>
      <w:color w:val="626262" w:themeColor="accent2" w:themeTint="BF"/>
      <w:szCs w:val="21"/>
    </w:rPr>
  </w:style>
  <w:style w:type="paragraph" w:styleId="a3">
    <w:name w:val="header"/>
    <w:basedOn w:val="a"/>
    <w:link w:val="a4"/>
    <w:uiPriority w:val="99"/>
    <w:unhideWhenUsed/>
    <w:qFormat/>
    <w:rsid w:val="00022DAD"/>
  </w:style>
  <w:style w:type="character" w:customStyle="1" w:styleId="a4">
    <w:name w:val="Верхний колонтитул Знак"/>
    <w:basedOn w:val="a0"/>
    <w:link w:val="a3"/>
    <w:uiPriority w:val="99"/>
    <w:rsid w:val="00022DAD"/>
  </w:style>
  <w:style w:type="paragraph" w:styleId="a5">
    <w:name w:val="footer"/>
    <w:basedOn w:val="a"/>
    <w:link w:val="a6"/>
    <w:uiPriority w:val="99"/>
    <w:unhideWhenUsed/>
    <w:qFormat/>
    <w:rsid w:val="00022DAD"/>
  </w:style>
  <w:style w:type="character" w:customStyle="1" w:styleId="a6">
    <w:name w:val="Нижний колонтитул Знак"/>
    <w:basedOn w:val="a0"/>
    <w:link w:val="a5"/>
    <w:uiPriority w:val="99"/>
    <w:rsid w:val="00022DAD"/>
  </w:style>
  <w:style w:type="paragraph" w:styleId="a7">
    <w:name w:val="caption"/>
    <w:basedOn w:val="a"/>
    <w:next w:val="a"/>
    <w:uiPriority w:val="35"/>
    <w:semiHidden/>
    <w:unhideWhenUsed/>
    <w:qFormat/>
    <w:rsid w:val="00022DAD"/>
    <w:pPr>
      <w:spacing w:after="200"/>
    </w:pPr>
    <w:rPr>
      <w:i/>
      <w:iCs/>
      <w:sz w:val="20"/>
      <w:szCs w:val="18"/>
    </w:rPr>
  </w:style>
  <w:style w:type="paragraph" w:styleId="a8">
    <w:name w:val="Title"/>
    <w:basedOn w:val="a"/>
    <w:link w:val="a9"/>
    <w:uiPriority w:val="2"/>
    <w:unhideWhenUsed/>
    <w:qFormat/>
    <w:rsid w:val="00022DAD"/>
    <w:pPr>
      <w:pBdr>
        <w:left w:val="single" w:sz="48" w:space="10" w:color="000000" w:themeColor="text1"/>
      </w:pBdr>
      <w:spacing w:before="240"/>
      <w:contextualSpacing/>
    </w:pPr>
    <w:rPr>
      <w:rFonts w:asciiTheme="majorHAnsi" w:eastAsiaTheme="majorEastAsia" w:hAnsiTheme="majorHAnsi" w:cstheme="majorBidi"/>
      <w:caps/>
      <w:color w:val="2E2E2E" w:themeColor="accent2"/>
      <w:spacing w:val="6"/>
      <w:sz w:val="54"/>
      <w:szCs w:val="56"/>
    </w:rPr>
  </w:style>
  <w:style w:type="character" w:customStyle="1" w:styleId="a9">
    <w:name w:val="Название Знак"/>
    <w:basedOn w:val="a0"/>
    <w:link w:val="a8"/>
    <w:uiPriority w:val="2"/>
    <w:rsid w:val="00022DAD"/>
    <w:rPr>
      <w:rFonts w:asciiTheme="majorHAnsi" w:eastAsiaTheme="majorEastAsia" w:hAnsiTheme="majorHAnsi" w:cstheme="majorBidi"/>
      <w:caps/>
      <w:color w:val="2E2E2E" w:themeColor="accent2"/>
      <w:spacing w:val="6"/>
      <w:sz w:val="54"/>
      <w:szCs w:val="56"/>
    </w:rPr>
  </w:style>
  <w:style w:type="paragraph" w:styleId="aa">
    <w:name w:val="Subtitle"/>
    <w:basedOn w:val="a"/>
    <w:next w:val="a"/>
    <w:link w:val="ab"/>
    <w:uiPriority w:val="11"/>
    <w:unhideWhenUsed/>
    <w:qFormat/>
    <w:rsid w:val="00022DAD"/>
    <w:pPr>
      <w:numPr>
        <w:ilvl w:val="1"/>
      </w:numPr>
      <w:spacing w:after="160"/>
      <w:ind w:left="360"/>
      <w:contextualSpacing/>
    </w:pPr>
    <w:rPr>
      <w:rFonts w:eastAsiaTheme="minorEastAsia"/>
      <w:i/>
      <w:spacing w:val="15"/>
      <w:sz w:val="32"/>
    </w:rPr>
  </w:style>
  <w:style w:type="paragraph" w:styleId="ac">
    <w:name w:val="Date"/>
    <w:basedOn w:val="a"/>
    <w:next w:val="a8"/>
    <w:link w:val="ad"/>
    <w:uiPriority w:val="2"/>
    <w:qFormat/>
    <w:rsid w:val="00022DAD"/>
    <w:pPr>
      <w:spacing w:after="360"/>
    </w:pPr>
    <w:rPr>
      <w:sz w:val="28"/>
    </w:rPr>
  </w:style>
  <w:style w:type="character" w:customStyle="1" w:styleId="ad">
    <w:name w:val="Дата Знак"/>
    <w:basedOn w:val="a0"/>
    <w:link w:val="ac"/>
    <w:uiPriority w:val="2"/>
    <w:rsid w:val="00022DAD"/>
    <w:rPr>
      <w:sz w:val="28"/>
    </w:rPr>
  </w:style>
  <w:style w:type="character" w:styleId="ae">
    <w:name w:val="Intense Emphasis"/>
    <w:basedOn w:val="a0"/>
    <w:uiPriority w:val="21"/>
    <w:unhideWhenUsed/>
    <w:qFormat/>
    <w:rsid w:val="00022DAD"/>
    <w:rPr>
      <w:b/>
      <w:iCs/>
      <w:color w:val="2E2E2E" w:themeColor="accent2"/>
    </w:rPr>
  </w:style>
  <w:style w:type="paragraph" w:styleId="af">
    <w:name w:val="Intense Quote"/>
    <w:basedOn w:val="a"/>
    <w:next w:val="a"/>
    <w:link w:val="af0"/>
    <w:uiPriority w:val="30"/>
    <w:unhideWhenUsed/>
    <w:qFormat/>
    <w:rsid w:val="00022DAD"/>
    <w:pPr>
      <w:spacing w:before="240"/>
    </w:pPr>
    <w:rPr>
      <w:b/>
      <w:i/>
      <w:iCs/>
      <w:color w:val="2E2E2E" w:themeColor="accent2"/>
    </w:rPr>
  </w:style>
  <w:style w:type="character" w:customStyle="1" w:styleId="af0">
    <w:name w:val="Выделенная цитата Знак"/>
    <w:basedOn w:val="a0"/>
    <w:link w:val="af"/>
    <w:uiPriority w:val="30"/>
    <w:rsid w:val="00022DAD"/>
    <w:rPr>
      <w:b/>
      <w:i/>
      <w:iCs/>
      <w:color w:val="2E2E2E" w:themeColor="accent2"/>
    </w:rPr>
  </w:style>
  <w:style w:type="character" w:styleId="af1">
    <w:name w:val="Intense Reference"/>
    <w:basedOn w:val="a0"/>
    <w:uiPriority w:val="32"/>
    <w:unhideWhenUsed/>
    <w:qFormat/>
    <w:rsid w:val="00022DAD"/>
    <w:rPr>
      <w:b/>
      <w:bCs/>
      <w:caps/>
      <w:smallCaps w:val="0"/>
      <w:color w:val="707070" w:themeColor="accent1"/>
      <w:spacing w:val="0"/>
    </w:rPr>
  </w:style>
  <w:style w:type="paragraph" w:styleId="21">
    <w:name w:val="Quote"/>
    <w:basedOn w:val="a"/>
    <w:next w:val="a"/>
    <w:link w:val="22"/>
    <w:uiPriority w:val="29"/>
    <w:unhideWhenUsed/>
    <w:qFormat/>
    <w:rsid w:val="00022DAD"/>
    <w:pPr>
      <w:spacing w:before="240"/>
    </w:pPr>
    <w:rPr>
      <w:i/>
      <w:iCs/>
    </w:rPr>
  </w:style>
  <w:style w:type="character" w:customStyle="1" w:styleId="22">
    <w:name w:val="Цитата 2 Знак"/>
    <w:basedOn w:val="a0"/>
    <w:link w:val="21"/>
    <w:uiPriority w:val="29"/>
    <w:rsid w:val="00022DAD"/>
    <w:rPr>
      <w:i/>
      <w:iCs/>
    </w:rPr>
  </w:style>
  <w:style w:type="character" w:styleId="af2">
    <w:name w:val="Strong"/>
    <w:basedOn w:val="a0"/>
    <w:uiPriority w:val="22"/>
    <w:unhideWhenUsed/>
    <w:qFormat/>
    <w:rsid w:val="00022DAD"/>
    <w:rPr>
      <w:b/>
      <w:bCs/>
    </w:rPr>
  </w:style>
  <w:style w:type="character" w:styleId="af3">
    <w:name w:val="Subtle Emphasis"/>
    <w:basedOn w:val="a0"/>
    <w:uiPriority w:val="19"/>
    <w:unhideWhenUsed/>
    <w:qFormat/>
    <w:rsid w:val="00022DAD"/>
    <w:rPr>
      <w:i/>
      <w:iCs/>
      <w:color w:val="707070" w:themeColor="accent1"/>
    </w:rPr>
  </w:style>
  <w:style w:type="character" w:styleId="af4">
    <w:name w:val="Subtle Reference"/>
    <w:basedOn w:val="a0"/>
    <w:uiPriority w:val="31"/>
    <w:unhideWhenUsed/>
    <w:qFormat/>
    <w:rsid w:val="00022DAD"/>
    <w:rPr>
      <w:caps/>
      <w:smallCaps w:val="0"/>
      <w:color w:val="707070" w:themeColor="accent1"/>
    </w:rPr>
  </w:style>
  <w:style w:type="paragraph" w:styleId="af5">
    <w:name w:val="TOC Heading"/>
    <w:basedOn w:val="1"/>
    <w:next w:val="a"/>
    <w:uiPriority w:val="39"/>
    <w:semiHidden/>
    <w:unhideWhenUsed/>
    <w:qFormat/>
    <w:rsid w:val="00022DAD"/>
    <w:pPr>
      <w:numPr>
        <w:numId w:val="0"/>
      </w:numPr>
      <w:outlineLvl w:val="9"/>
    </w:pPr>
  </w:style>
  <w:style w:type="character" w:customStyle="1" w:styleId="ab">
    <w:name w:val="Подзаголовок Знак"/>
    <w:basedOn w:val="a0"/>
    <w:link w:val="aa"/>
    <w:uiPriority w:val="11"/>
    <w:rsid w:val="00022DAD"/>
    <w:rPr>
      <w:rFonts w:eastAsiaTheme="minorEastAsia"/>
      <w:i/>
      <w:spacing w:val="15"/>
      <w:sz w:val="32"/>
    </w:rPr>
  </w:style>
  <w:style w:type="character" w:styleId="af6">
    <w:name w:val="Placeholder Text"/>
    <w:basedOn w:val="a0"/>
    <w:uiPriority w:val="99"/>
    <w:semiHidden/>
    <w:rsid w:val="00022DAD"/>
    <w:rPr>
      <w:color w:val="808080"/>
    </w:rPr>
  </w:style>
  <w:style w:type="table" w:styleId="af7">
    <w:name w:val="Table Grid"/>
    <w:basedOn w:val="a1"/>
    <w:uiPriority w:val="39"/>
    <w:rsid w:val="00003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8">
    <w:name w:val="Гипертекстовая ссылка"/>
    <w:uiPriority w:val="99"/>
    <w:rsid w:val="004E49A9"/>
    <w:rPr>
      <w:b/>
      <w:bCs/>
      <w:color w:val="106BBE"/>
    </w:rPr>
  </w:style>
  <w:style w:type="paragraph" w:styleId="af9">
    <w:name w:val="List Paragraph"/>
    <w:basedOn w:val="a"/>
    <w:link w:val="afa"/>
    <w:uiPriority w:val="34"/>
    <w:qFormat/>
    <w:rsid w:val="00B31BA2"/>
    <w:pPr>
      <w:spacing w:after="200" w:line="276" w:lineRule="auto"/>
      <w:ind w:left="720"/>
      <w:contextualSpacing/>
    </w:pPr>
    <w:rPr>
      <w:rFonts w:ascii="Calibri" w:eastAsia="Calibri" w:hAnsi="Calibri" w:cs="Calibri"/>
      <w:color w:val="000000"/>
    </w:rPr>
  </w:style>
  <w:style w:type="character" w:styleId="afb">
    <w:name w:val="Hyperlink"/>
    <w:uiPriority w:val="99"/>
    <w:unhideWhenUsed/>
    <w:rsid w:val="00B31BA2"/>
    <w:rPr>
      <w:color w:val="0000FF"/>
      <w:u w:val="single"/>
    </w:rPr>
  </w:style>
  <w:style w:type="paragraph" w:customStyle="1" w:styleId="ConsPlusNormal">
    <w:name w:val="ConsPlusNormal"/>
    <w:rsid w:val="00B31BA2"/>
    <w:pPr>
      <w:widowControl w:val="0"/>
      <w:autoSpaceDE w:val="0"/>
      <w:autoSpaceDN w:val="0"/>
      <w:adjustRightInd w:val="0"/>
      <w:spacing w:after="0" w:line="240" w:lineRule="auto"/>
      <w:ind w:left="0"/>
    </w:pPr>
    <w:rPr>
      <w:rFonts w:ascii="Arial" w:eastAsia="Times New Roman" w:hAnsi="Arial" w:cs="Arial"/>
      <w:color w:val="auto"/>
      <w:sz w:val="20"/>
      <w:szCs w:val="20"/>
      <w:lang w:eastAsia="ru-RU" w:bidi="ar-SA"/>
    </w:rPr>
  </w:style>
  <w:style w:type="paragraph" w:styleId="afc">
    <w:name w:val="footnote text"/>
    <w:basedOn w:val="a"/>
    <w:link w:val="afd"/>
    <w:uiPriority w:val="99"/>
    <w:semiHidden/>
    <w:unhideWhenUsed/>
    <w:rsid w:val="0035742B"/>
    <w:rPr>
      <w:sz w:val="20"/>
      <w:szCs w:val="20"/>
    </w:rPr>
  </w:style>
  <w:style w:type="character" w:customStyle="1" w:styleId="afd">
    <w:name w:val="Текст сноски Знак"/>
    <w:basedOn w:val="a0"/>
    <w:link w:val="afc"/>
    <w:uiPriority w:val="99"/>
    <w:semiHidden/>
    <w:rsid w:val="0035742B"/>
    <w:rPr>
      <w:sz w:val="20"/>
      <w:szCs w:val="20"/>
    </w:rPr>
  </w:style>
  <w:style w:type="character" w:styleId="afe">
    <w:name w:val="footnote reference"/>
    <w:basedOn w:val="a0"/>
    <w:uiPriority w:val="99"/>
    <w:semiHidden/>
    <w:unhideWhenUsed/>
    <w:rsid w:val="0035742B"/>
    <w:rPr>
      <w:vertAlign w:val="superscript"/>
    </w:rPr>
  </w:style>
  <w:style w:type="character" w:customStyle="1" w:styleId="afa">
    <w:name w:val="Абзац списка Знак"/>
    <w:link w:val="af9"/>
    <w:uiPriority w:val="34"/>
    <w:locked/>
    <w:rsid w:val="00EC7D4A"/>
    <w:rPr>
      <w:rFonts w:ascii="Calibri" w:eastAsia="Calibri" w:hAnsi="Calibri" w:cs="Calibri"/>
      <w:color w:val="000000"/>
      <w:lang w:eastAsia="ru-RU" w:bidi="ar-SA"/>
    </w:rPr>
  </w:style>
  <w:style w:type="table" w:customStyle="1" w:styleId="GridTable1Light">
    <w:name w:val="Grid Table 1 Light"/>
    <w:basedOn w:val="a1"/>
    <w:uiPriority w:val="46"/>
    <w:rsid w:val="007B6A78"/>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pple-converted-space">
    <w:name w:val="apple-converted-space"/>
    <w:basedOn w:val="a0"/>
    <w:rsid w:val="0056159E"/>
  </w:style>
  <w:style w:type="paragraph" w:styleId="aff">
    <w:name w:val="Balloon Text"/>
    <w:basedOn w:val="a"/>
    <w:link w:val="aff0"/>
    <w:uiPriority w:val="99"/>
    <w:semiHidden/>
    <w:unhideWhenUsed/>
    <w:rsid w:val="00912734"/>
    <w:rPr>
      <w:sz w:val="18"/>
      <w:szCs w:val="18"/>
    </w:rPr>
  </w:style>
  <w:style w:type="character" w:customStyle="1" w:styleId="aff0">
    <w:name w:val="Текст выноски Знак"/>
    <w:basedOn w:val="a0"/>
    <w:link w:val="aff"/>
    <w:uiPriority w:val="99"/>
    <w:semiHidden/>
    <w:rsid w:val="00912734"/>
    <w:rPr>
      <w:rFonts w:ascii="Times New Roman" w:eastAsia="Times New Roman" w:hAnsi="Times New Roman" w:cs="Times New Roman"/>
      <w:color w:val="auto"/>
      <w:sz w:val="18"/>
      <w:szCs w:val="18"/>
      <w:lang w:eastAsia="ru-RU" w:bidi="ar-SA"/>
    </w:rPr>
  </w:style>
</w:styles>
</file>

<file path=word/webSettings.xml><?xml version="1.0" encoding="utf-8"?>
<w:webSettings xmlns:r="http://schemas.openxmlformats.org/officeDocument/2006/relationships" xmlns:w="http://schemas.openxmlformats.org/wordprocessingml/2006/main">
  <w:divs>
    <w:div w:id="13001568">
      <w:bodyDiv w:val="1"/>
      <w:marLeft w:val="0"/>
      <w:marRight w:val="0"/>
      <w:marTop w:val="0"/>
      <w:marBottom w:val="0"/>
      <w:divBdr>
        <w:top w:val="none" w:sz="0" w:space="0" w:color="auto"/>
        <w:left w:val="none" w:sz="0" w:space="0" w:color="auto"/>
        <w:bottom w:val="none" w:sz="0" w:space="0" w:color="auto"/>
        <w:right w:val="none" w:sz="0" w:space="0" w:color="auto"/>
      </w:divBdr>
    </w:div>
    <w:div w:id="22443997">
      <w:bodyDiv w:val="1"/>
      <w:marLeft w:val="0"/>
      <w:marRight w:val="0"/>
      <w:marTop w:val="0"/>
      <w:marBottom w:val="0"/>
      <w:divBdr>
        <w:top w:val="none" w:sz="0" w:space="0" w:color="auto"/>
        <w:left w:val="none" w:sz="0" w:space="0" w:color="auto"/>
        <w:bottom w:val="none" w:sz="0" w:space="0" w:color="auto"/>
        <w:right w:val="none" w:sz="0" w:space="0" w:color="auto"/>
      </w:divBdr>
    </w:div>
    <w:div w:id="42944643">
      <w:bodyDiv w:val="1"/>
      <w:marLeft w:val="0"/>
      <w:marRight w:val="0"/>
      <w:marTop w:val="0"/>
      <w:marBottom w:val="0"/>
      <w:divBdr>
        <w:top w:val="none" w:sz="0" w:space="0" w:color="auto"/>
        <w:left w:val="none" w:sz="0" w:space="0" w:color="auto"/>
        <w:bottom w:val="none" w:sz="0" w:space="0" w:color="auto"/>
        <w:right w:val="none" w:sz="0" w:space="0" w:color="auto"/>
      </w:divBdr>
    </w:div>
    <w:div w:id="47654043">
      <w:bodyDiv w:val="1"/>
      <w:marLeft w:val="0"/>
      <w:marRight w:val="0"/>
      <w:marTop w:val="0"/>
      <w:marBottom w:val="0"/>
      <w:divBdr>
        <w:top w:val="none" w:sz="0" w:space="0" w:color="auto"/>
        <w:left w:val="none" w:sz="0" w:space="0" w:color="auto"/>
        <w:bottom w:val="none" w:sz="0" w:space="0" w:color="auto"/>
        <w:right w:val="none" w:sz="0" w:space="0" w:color="auto"/>
      </w:divBdr>
    </w:div>
    <w:div w:id="50005716">
      <w:bodyDiv w:val="1"/>
      <w:marLeft w:val="0"/>
      <w:marRight w:val="0"/>
      <w:marTop w:val="0"/>
      <w:marBottom w:val="0"/>
      <w:divBdr>
        <w:top w:val="none" w:sz="0" w:space="0" w:color="auto"/>
        <w:left w:val="none" w:sz="0" w:space="0" w:color="auto"/>
        <w:bottom w:val="none" w:sz="0" w:space="0" w:color="auto"/>
        <w:right w:val="none" w:sz="0" w:space="0" w:color="auto"/>
      </w:divBdr>
    </w:div>
    <w:div w:id="51000280">
      <w:bodyDiv w:val="1"/>
      <w:marLeft w:val="0"/>
      <w:marRight w:val="0"/>
      <w:marTop w:val="0"/>
      <w:marBottom w:val="0"/>
      <w:divBdr>
        <w:top w:val="none" w:sz="0" w:space="0" w:color="auto"/>
        <w:left w:val="none" w:sz="0" w:space="0" w:color="auto"/>
        <w:bottom w:val="none" w:sz="0" w:space="0" w:color="auto"/>
        <w:right w:val="none" w:sz="0" w:space="0" w:color="auto"/>
      </w:divBdr>
    </w:div>
    <w:div w:id="53431951">
      <w:bodyDiv w:val="1"/>
      <w:marLeft w:val="0"/>
      <w:marRight w:val="0"/>
      <w:marTop w:val="0"/>
      <w:marBottom w:val="0"/>
      <w:divBdr>
        <w:top w:val="none" w:sz="0" w:space="0" w:color="auto"/>
        <w:left w:val="none" w:sz="0" w:space="0" w:color="auto"/>
        <w:bottom w:val="none" w:sz="0" w:space="0" w:color="auto"/>
        <w:right w:val="none" w:sz="0" w:space="0" w:color="auto"/>
      </w:divBdr>
    </w:div>
    <w:div w:id="84688131">
      <w:bodyDiv w:val="1"/>
      <w:marLeft w:val="0"/>
      <w:marRight w:val="0"/>
      <w:marTop w:val="0"/>
      <w:marBottom w:val="0"/>
      <w:divBdr>
        <w:top w:val="none" w:sz="0" w:space="0" w:color="auto"/>
        <w:left w:val="none" w:sz="0" w:space="0" w:color="auto"/>
        <w:bottom w:val="none" w:sz="0" w:space="0" w:color="auto"/>
        <w:right w:val="none" w:sz="0" w:space="0" w:color="auto"/>
      </w:divBdr>
    </w:div>
    <w:div w:id="108742705">
      <w:bodyDiv w:val="1"/>
      <w:marLeft w:val="0"/>
      <w:marRight w:val="0"/>
      <w:marTop w:val="0"/>
      <w:marBottom w:val="0"/>
      <w:divBdr>
        <w:top w:val="none" w:sz="0" w:space="0" w:color="auto"/>
        <w:left w:val="none" w:sz="0" w:space="0" w:color="auto"/>
        <w:bottom w:val="none" w:sz="0" w:space="0" w:color="auto"/>
        <w:right w:val="none" w:sz="0" w:space="0" w:color="auto"/>
      </w:divBdr>
    </w:div>
    <w:div w:id="119030010">
      <w:bodyDiv w:val="1"/>
      <w:marLeft w:val="0"/>
      <w:marRight w:val="0"/>
      <w:marTop w:val="0"/>
      <w:marBottom w:val="0"/>
      <w:divBdr>
        <w:top w:val="none" w:sz="0" w:space="0" w:color="auto"/>
        <w:left w:val="none" w:sz="0" w:space="0" w:color="auto"/>
        <w:bottom w:val="none" w:sz="0" w:space="0" w:color="auto"/>
        <w:right w:val="none" w:sz="0" w:space="0" w:color="auto"/>
      </w:divBdr>
    </w:div>
    <w:div w:id="148794473">
      <w:bodyDiv w:val="1"/>
      <w:marLeft w:val="0"/>
      <w:marRight w:val="0"/>
      <w:marTop w:val="0"/>
      <w:marBottom w:val="0"/>
      <w:divBdr>
        <w:top w:val="none" w:sz="0" w:space="0" w:color="auto"/>
        <w:left w:val="none" w:sz="0" w:space="0" w:color="auto"/>
        <w:bottom w:val="none" w:sz="0" w:space="0" w:color="auto"/>
        <w:right w:val="none" w:sz="0" w:space="0" w:color="auto"/>
      </w:divBdr>
    </w:div>
    <w:div w:id="165948844">
      <w:bodyDiv w:val="1"/>
      <w:marLeft w:val="0"/>
      <w:marRight w:val="0"/>
      <w:marTop w:val="0"/>
      <w:marBottom w:val="0"/>
      <w:divBdr>
        <w:top w:val="none" w:sz="0" w:space="0" w:color="auto"/>
        <w:left w:val="none" w:sz="0" w:space="0" w:color="auto"/>
        <w:bottom w:val="none" w:sz="0" w:space="0" w:color="auto"/>
        <w:right w:val="none" w:sz="0" w:space="0" w:color="auto"/>
      </w:divBdr>
    </w:div>
    <w:div w:id="220405454">
      <w:bodyDiv w:val="1"/>
      <w:marLeft w:val="0"/>
      <w:marRight w:val="0"/>
      <w:marTop w:val="0"/>
      <w:marBottom w:val="0"/>
      <w:divBdr>
        <w:top w:val="none" w:sz="0" w:space="0" w:color="auto"/>
        <w:left w:val="none" w:sz="0" w:space="0" w:color="auto"/>
        <w:bottom w:val="none" w:sz="0" w:space="0" w:color="auto"/>
        <w:right w:val="none" w:sz="0" w:space="0" w:color="auto"/>
      </w:divBdr>
    </w:div>
    <w:div w:id="251820297">
      <w:bodyDiv w:val="1"/>
      <w:marLeft w:val="0"/>
      <w:marRight w:val="0"/>
      <w:marTop w:val="0"/>
      <w:marBottom w:val="0"/>
      <w:divBdr>
        <w:top w:val="none" w:sz="0" w:space="0" w:color="auto"/>
        <w:left w:val="none" w:sz="0" w:space="0" w:color="auto"/>
        <w:bottom w:val="none" w:sz="0" w:space="0" w:color="auto"/>
        <w:right w:val="none" w:sz="0" w:space="0" w:color="auto"/>
      </w:divBdr>
    </w:div>
    <w:div w:id="266352047">
      <w:bodyDiv w:val="1"/>
      <w:marLeft w:val="0"/>
      <w:marRight w:val="0"/>
      <w:marTop w:val="0"/>
      <w:marBottom w:val="0"/>
      <w:divBdr>
        <w:top w:val="none" w:sz="0" w:space="0" w:color="auto"/>
        <w:left w:val="none" w:sz="0" w:space="0" w:color="auto"/>
        <w:bottom w:val="none" w:sz="0" w:space="0" w:color="auto"/>
        <w:right w:val="none" w:sz="0" w:space="0" w:color="auto"/>
      </w:divBdr>
    </w:div>
    <w:div w:id="267782509">
      <w:bodyDiv w:val="1"/>
      <w:marLeft w:val="0"/>
      <w:marRight w:val="0"/>
      <w:marTop w:val="0"/>
      <w:marBottom w:val="0"/>
      <w:divBdr>
        <w:top w:val="none" w:sz="0" w:space="0" w:color="auto"/>
        <w:left w:val="none" w:sz="0" w:space="0" w:color="auto"/>
        <w:bottom w:val="none" w:sz="0" w:space="0" w:color="auto"/>
        <w:right w:val="none" w:sz="0" w:space="0" w:color="auto"/>
      </w:divBdr>
    </w:div>
    <w:div w:id="277492830">
      <w:bodyDiv w:val="1"/>
      <w:marLeft w:val="0"/>
      <w:marRight w:val="0"/>
      <w:marTop w:val="0"/>
      <w:marBottom w:val="0"/>
      <w:divBdr>
        <w:top w:val="none" w:sz="0" w:space="0" w:color="auto"/>
        <w:left w:val="none" w:sz="0" w:space="0" w:color="auto"/>
        <w:bottom w:val="none" w:sz="0" w:space="0" w:color="auto"/>
        <w:right w:val="none" w:sz="0" w:space="0" w:color="auto"/>
      </w:divBdr>
    </w:div>
    <w:div w:id="295796132">
      <w:bodyDiv w:val="1"/>
      <w:marLeft w:val="0"/>
      <w:marRight w:val="0"/>
      <w:marTop w:val="0"/>
      <w:marBottom w:val="0"/>
      <w:divBdr>
        <w:top w:val="none" w:sz="0" w:space="0" w:color="auto"/>
        <w:left w:val="none" w:sz="0" w:space="0" w:color="auto"/>
        <w:bottom w:val="none" w:sz="0" w:space="0" w:color="auto"/>
        <w:right w:val="none" w:sz="0" w:space="0" w:color="auto"/>
      </w:divBdr>
    </w:div>
    <w:div w:id="296028509">
      <w:bodyDiv w:val="1"/>
      <w:marLeft w:val="0"/>
      <w:marRight w:val="0"/>
      <w:marTop w:val="0"/>
      <w:marBottom w:val="0"/>
      <w:divBdr>
        <w:top w:val="none" w:sz="0" w:space="0" w:color="auto"/>
        <w:left w:val="none" w:sz="0" w:space="0" w:color="auto"/>
        <w:bottom w:val="none" w:sz="0" w:space="0" w:color="auto"/>
        <w:right w:val="none" w:sz="0" w:space="0" w:color="auto"/>
      </w:divBdr>
    </w:div>
    <w:div w:id="310983726">
      <w:bodyDiv w:val="1"/>
      <w:marLeft w:val="0"/>
      <w:marRight w:val="0"/>
      <w:marTop w:val="0"/>
      <w:marBottom w:val="0"/>
      <w:divBdr>
        <w:top w:val="none" w:sz="0" w:space="0" w:color="auto"/>
        <w:left w:val="none" w:sz="0" w:space="0" w:color="auto"/>
        <w:bottom w:val="none" w:sz="0" w:space="0" w:color="auto"/>
        <w:right w:val="none" w:sz="0" w:space="0" w:color="auto"/>
      </w:divBdr>
    </w:div>
    <w:div w:id="367292325">
      <w:bodyDiv w:val="1"/>
      <w:marLeft w:val="0"/>
      <w:marRight w:val="0"/>
      <w:marTop w:val="0"/>
      <w:marBottom w:val="0"/>
      <w:divBdr>
        <w:top w:val="none" w:sz="0" w:space="0" w:color="auto"/>
        <w:left w:val="none" w:sz="0" w:space="0" w:color="auto"/>
        <w:bottom w:val="none" w:sz="0" w:space="0" w:color="auto"/>
        <w:right w:val="none" w:sz="0" w:space="0" w:color="auto"/>
      </w:divBdr>
    </w:div>
    <w:div w:id="367949252">
      <w:bodyDiv w:val="1"/>
      <w:marLeft w:val="0"/>
      <w:marRight w:val="0"/>
      <w:marTop w:val="0"/>
      <w:marBottom w:val="0"/>
      <w:divBdr>
        <w:top w:val="none" w:sz="0" w:space="0" w:color="auto"/>
        <w:left w:val="none" w:sz="0" w:space="0" w:color="auto"/>
        <w:bottom w:val="none" w:sz="0" w:space="0" w:color="auto"/>
        <w:right w:val="none" w:sz="0" w:space="0" w:color="auto"/>
      </w:divBdr>
    </w:div>
    <w:div w:id="381636252">
      <w:bodyDiv w:val="1"/>
      <w:marLeft w:val="0"/>
      <w:marRight w:val="0"/>
      <w:marTop w:val="0"/>
      <w:marBottom w:val="0"/>
      <w:divBdr>
        <w:top w:val="none" w:sz="0" w:space="0" w:color="auto"/>
        <w:left w:val="none" w:sz="0" w:space="0" w:color="auto"/>
        <w:bottom w:val="none" w:sz="0" w:space="0" w:color="auto"/>
        <w:right w:val="none" w:sz="0" w:space="0" w:color="auto"/>
      </w:divBdr>
    </w:div>
    <w:div w:id="406072777">
      <w:bodyDiv w:val="1"/>
      <w:marLeft w:val="0"/>
      <w:marRight w:val="0"/>
      <w:marTop w:val="0"/>
      <w:marBottom w:val="0"/>
      <w:divBdr>
        <w:top w:val="none" w:sz="0" w:space="0" w:color="auto"/>
        <w:left w:val="none" w:sz="0" w:space="0" w:color="auto"/>
        <w:bottom w:val="none" w:sz="0" w:space="0" w:color="auto"/>
        <w:right w:val="none" w:sz="0" w:space="0" w:color="auto"/>
      </w:divBdr>
      <w:divsChild>
        <w:div w:id="1440880199">
          <w:marLeft w:val="0"/>
          <w:marRight w:val="0"/>
          <w:marTop w:val="0"/>
          <w:marBottom w:val="180"/>
          <w:divBdr>
            <w:top w:val="none" w:sz="0" w:space="0" w:color="auto"/>
            <w:left w:val="none" w:sz="0" w:space="0" w:color="auto"/>
            <w:bottom w:val="none" w:sz="0" w:space="0" w:color="auto"/>
            <w:right w:val="none" w:sz="0" w:space="0" w:color="auto"/>
          </w:divBdr>
        </w:div>
        <w:div w:id="505941237">
          <w:marLeft w:val="0"/>
          <w:marRight w:val="0"/>
          <w:marTop w:val="0"/>
          <w:marBottom w:val="0"/>
          <w:divBdr>
            <w:top w:val="none" w:sz="0" w:space="0" w:color="auto"/>
            <w:left w:val="none" w:sz="0" w:space="0" w:color="auto"/>
            <w:bottom w:val="none" w:sz="0" w:space="0" w:color="auto"/>
            <w:right w:val="none" w:sz="0" w:space="0" w:color="auto"/>
          </w:divBdr>
        </w:div>
      </w:divsChild>
    </w:div>
    <w:div w:id="417213423">
      <w:bodyDiv w:val="1"/>
      <w:marLeft w:val="0"/>
      <w:marRight w:val="0"/>
      <w:marTop w:val="0"/>
      <w:marBottom w:val="0"/>
      <w:divBdr>
        <w:top w:val="none" w:sz="0" w:space="0" w:color="auto"/>
        <w:left w:val="none" w:sz="0" w:space="0" w:color="auto"/>
        <w:bottom w:val="none" w:sz="0" w:space="0" w:color="auto"/>
        <w:right w:val="none" w:sz="0" w:space="0" w:color="auto"/>
      </w:divBdr>
    </w:div>
    <w:div w:id="441220023">
      <w:bodyDiv w:val="1"/>
      <w:marLeft w:val="0"/>
      <w:marRight w:val="0"/>
      <w:marTop w:val="0"/>
      <w:marBottom w:val="0"/>
      <w:divBdr>
        <w:top w:val="none" w:sz="0" w:space="0" w:color="auto"/>
        <w:left w:val="none" w:sz="0" w:space="0" w:color="auto"/>
        <w:bottom w:val="none" w:sz="0" w:space="0" w:color="auto"/>
        <w:right w:val="none" w:sz="0" w:space="0" w:color="auto"/>
      </w:divBdr>
    </w:div>
    <w:div w:id="442577482">
      <w:bodyDiv w:val="1"/>
      <w:marLeft w:val="0"/>
      <w:marRight w:val="0"/>
      <w:marTop w:val="0"/>
      <w:marBottom w:val="0"/>
      <w:divBdr>
        <w:top w:val="none" w:sz="0" w:space="0" w:color="auto"/>
        <w:left w:val="none" w:sz="0" w:space="0" w:color="auto"/>
        <w:bottom w:val="none" w:sz="0" w:space="0" w:color="auto"/>
        <w:right w:val="none" w:sz="0" w:space="0" w:color="auto"/>
      </w:divBdr>
    </w:div>
    <w:div w:id="449007742">
      <w:bodyDiv w:val="1"/>
      <w:marLeft w:val="0"/>
      <w:marRight w:val="0"/>
      <w:marTop w:val="0"/>
      <w:marBottom w:val="0"/>
      <w:divBdr>
        <w:top w:val="none" w:sz="0" w:space="0" w:color="auto"/>
        <w:left w:val="none" w:sz="0" w:space="0" w:color="auto"/>
        <w:bottom w:val="none" w:sz="0" w:space="0" w:color="auto"/>
        <w:right w:val="none" w:sz="0" w:space="0" w:color="auto"/>
      </w:divBdr>
    </w:div>
    <w:div w:id="465584931">
      <w:bodyDiv w:val="1"/>
      <w:marLeft w:val="0"/>
      <w:marRight w:val="0"/>
      <w:marTop w:val="0"/>
      <w:marBottom w:val="0"/>
      <w:divBdr>
        <w:top w:val="none" w:sz="0" w:space="0" w:color="auto"/>
        <w:left w:val="none" w:sz="0" w:space="0" w:color="auto"/>
        <w:bottom w:val="none" w:sz="0" w:space="0" w:color="auto"/>
        <w:right w:val="none" w:sz="0" w:space="0" w:color="auto"/>
      </w:divBdr>
    </w:div>
    <w:div w:id="476264941">
      <w:bodyDiv w:val="1"/>
      <w:marLeft w:val="0"/>
      <w:marRight w:val="0"/>
      <w:marTop w:val="0"/>
      <w:marBottom w:val="0"/>
      <w:divBdr>
        <w:top w:val="none" w:sz="0" w:space="0" w:color="auto"/>
        <w:left w:val="none" w:sz="0" w:space="0" w:color="auto"/>
        <w:bottom w:val="none" w:sz="0" w:space="0" w:color="auto"/>
        <w:right w:val="none" w:sz="0" w:space="0" w:color="auto"/>
      </w:divBdr>
    </w:div>
    <w:div w:id="481510123">
      <w:bodyDiv w:val="1"/>
      <w:marLeft w:val="0"/>
      <w:marRight w:val="0"/>
      <w:marTop w:val="0"/>
      <w:marBottom w:val="0"/>
      <w:divBdr>
        <w:top w:val="none" w:sz="0" w:space="0" w:color="auto"/>
        <w:left w:val="none" w:sz="0" w:space="0" w:color="auto"/>
        <w:bottom w:val="none" w:sz="0" w:space="0" w:color="auto"/>
        <w:right w:val="none" w:sz="0" w:space="0" w:color="auto"/>
      </w:divBdr>
    </w:div>
    <w:div w:id="484391637">
      <w:bodyDiv w:val="1"/>
      <w:marLeft w:val="0"/>
      <w:marRight w:val="0"/>
      <w:marTop w:val="0"/>
      <w:marBottom w:val="0"/>
      <w:divBdr>
        <w:top w:val="none" w:sz="0" w:space="0" w:color="auto"/>
        <w:left w:val="none" w:sz="0" w:space="0" w:color="auto"/>
        <w:bottom w:val="none" w:sz="0" w:space="0" w:color="auto"/>
        <w:right w:val="none" w:sz="0" w:space="0" w:color="auto"/>
      </w:divBdr>
    </w:div>
    <w:div w:id="495191363">
      <w:bodyDiv w:val="1"/>
      <w:marLeft w:val="0"/>
      <w:marRight w:val="0"/>
      <w:marTop w:val="0"/>
      <w:marBottom w:val="0"/>
      <w:divBdr>
        <w:top w:val="none" w:sz="0" w:space="0" w:color="auto"/>
        <w:left w:val="none" w:sz="0" w:space="0" w:color="auto"/>
        <w:bottom w:val="none" w:sz="0" w:space="0" w:color="auto"/>
        <w:right w:val="none" w:sz="0" w:space="0" w:color="auto"/>
      </w:divBdr>
    </w:div>
    <w:div w:id="501237113">
      <w:bodyDiv w:val="1"/>
      <w:marLeft w:val="0"/>
      <w:marRight w:val="0"/>
      <w:marTop w:val="0"/>
      <w:marBottom w:val="0"/>
      <w:divBdr>
        <w:top w:val="none" w:sz="0" w:space="0" w:color="auto"/>
        <w:left w:val="none" w:sz="0" w:space="0" w:color="auto"/>
        <w:bottom w:val="none" w:sz="0" w:space="0" w:color="auto"/>
        <w:right w:val="none" w:sz="0" w:space="0" w:color="auto"/>
      </w:divBdr>
    </w:div>
    <w:div w:id="506095162">
      <w:bodyDiv w:val="1"/>
      <w:marLeft w:val="0"/>
      <w:marRight w:val="0"/>
      <w:marTop w:val="0"/>
      <w:marBottom w:val="0"/>
      <w:divBdr>
        <w:top w:val="none" w:sz="0" w:space="0" w:color="auto"/>
        <w:left w:val="none" w:sz="0" w:space="0" w:color="auto"/>
        <w:bottom w:val="none" w:sz="0" w:space="0" w:color="auto"/>
        <w:right w:val="none" w:sz="0" w:space="0" w:color="auto"/>
      </w:divBdr>
    </w:div>
    <w:div w:id="513765760">
      <w:bodyDiv w:val="1"/>
      <w:marLeft w:val="0"/>
      <w:marRight w:val="0"/>
      <w:marTop w:val="0"/>
      <w:marBottom w:val="0"/>
      <w:divBdr>
        <w:top w:val="none" w:sz="0" w:space="0" w:color="auto"/>
        <w:left w:val="none" w:sz="0" w:space="0" w:color="auto"/>
        <w:bottom w:val="none" w:sz="0" w:space="0" w:color="auto"/>
        <w:right w:val="none" w:sz="0" w:space="0" w:color="auto"/>
      </w:divBdr>
    </w:div>
    <w:div w:id="518008493">
      <w:bodyDiv w:val="1"/>
      <w:marLeft w:val="0"/>
      <w:marRight w:val="0"/>
      <w:marTop w:val="0"/>
      <w:marBottom w:val="0"/>
      <w:divBdr>
        <w:top w:val="none" w:sz="0" w:space="0" w:color="auto"/>
        <w:left w:val="none" w:sz="0" w:space="0" w:color="auto"/>
        <w:bottom w:val="none" w:sz="0" w:space="0" w:color="auto"/>
        <w:right w:val="none" w:sz="0" w:space="0" w:color="auto"/>
      </w:divBdr>
    </w:div>
    <w:div w:id="541788436">
      <w:bodyDiv w:val="1"/>
      <w:marLeft w:val="0"/>
      <w:marRight w:val="0"/>
      <w:marTop w:val="0"/>
      <w:marBottom w:val="0"/>
      <w:divBdr>
        <w:top w:val="none" w:sz="0" w:space="0" w:color="auto"/>
        <w:left w:val="none" w:sz="0" w:space="0" w:color="auto"/>
        <w:bottom w:val="none" w:sz="0" w:space="0" w:color="auto"/>
        <w:right w:val="none" w:sz="0" w:space="0" w:color="auto"/>
      </w:divBdr>
    </w:div>
    <w:div w:id="551041407">
      <w:bodyDiv w:val="1"/>
      <w:marLeft w:val="0"/>
      <w:marRight w:val="0"/>
      <w:marTop w:val="0"/>
      <w:marBottom w:val="0"/>
      <w:divBdr>
        <w:top w:val="none" w:sz="0" w:space="0" w:color="auto"/>
        <w:left w:val="none" w:sz="0" w:space="0" w:color="auto"/>
        <w:bottom w:val="none" w:sz="0" w:space="0" w:color="auto"/>
        <w:right w:val="none" w:sz="0" w:space="0" w:color="auto"/>
      </w:divBdr>
    </w:div>
    <w:div w:id="561333838">
      <w:bodyDiv w:val="1"/>
      <w:marLeft w:val="0"/>
      <w:marRight w:val="0"/>
      <w:marTop w:val="0"/>
      <w:marBottom w:val="0"/>
      <w:divBdr>
        <w:top w:val="none" w:sz="0" w:space="0" w:color="auto"/>
        <w:left w:val="none" w:sz="0" w:space="0" w:color="auto"/>
        <w:bottom w:val="none" w:sz="0" w:space="0" w:color="auto"/>
        <w:right w:val="none" w:sz="0" w:space="0" w:color="auto"/>
      </w:divBdr>
    </w:div>
    <w:div w:id="572011531">
      <w:bodyDiv w:val="1"/>
      <w:marLeft w:val="0"/>
      <w:marRight w:val="0"/>
      <w:marTop w:val="0"/>
      <w:marBottom w:val="0"/>
      <w:divBdr>
        <w:top w:val="none" w:sz="0" w:space="0" w:color="auto"/>
        <w:left w:val="none" w:sz="0" w:space="0" w:color="auto"/>
        <w:bottom w:val="none" w:sz="0" w:space="0" w:color="auto"/>
        <w:right w:val="none" w:sz="0" w:space="0" w:color="auto"/>
      </w:divBdr>
    </w:div>
    <w:div w:id="577323082">
      <w:bodyDiv w:val="1"/>
      <w:marLeft w:val="0"/>
      <w:marRight w:val="0"/>
      <w:marTop w:val="0"/>
      <w:marBottom w:val="0"/>
      <w:divBdr>
        <w:top w:val="none" w:sz="0" w:space="0" w:color="auto"/>
        <w:left w:val="none" w:sz="0" w:space="0" w:color="auto"/>
        <w:bottom w:val="none" w:sz="0" w:space="0" w:color="auto"/>
        <w:right w:val="none" w:sz="0" w:space="0" w:color="auto"/>
      </w:divBdr>
    </w:div>
    <w:div w:id="578754853">
      <w:bodyDiv w:val="1"/>
      <w:marLeft w:val="0"/>
      <w:marRight w:val="0"/>
      <w:marTop w:val="0"/>
      <w:marBottom w:val="0"/>
      <w:divBdr>
        <w:top w:val="none" w:sz="0" w:space="0" w:color="auto"/>
        <w:left w:val="none" w:sz="0" w:space="0" w:color="auto"/>
        <w:bottom w:val="none" w:sz="0" w:space="0" w:color="auto"/>
        <w:right w:val="none" w:sz="0" w:space="0" w:color="auto"/>
      </w:divBdr>
    </w:div>
    <w:div w:id="588659911">
      <w:bodyDiv w:val="1"/>
      <w:marLeft w:val="0"/>
      <w:marRight w:val="0"/>
      <w:marTop w:val="0"/>
      <w:marBottom w:val="0"/>
      <w:divBdr>
        <w:top w:val="none" w:sz="0" w:space="0" w:color="auto"/>
        <w:left w:val="none" w:sz="0" w:space="0" w:color="auto"/>
        <w:bottom w:val="none" w:sz="0" w:space="0" w:color="auto"/>
        <w:right w:val="none" w:sz="0" w:space="0" w:color="auto"/>
      </w:divBdr>
    </w:div>
    <w:div w:id="598413924">
      <w:bodyDiv w:val="1"/>
      <w:marLeft w:val="0"/>
      <w:marRight w:val="0"/>
      <w:marTop w:val="0"/>
      <w:marBottom w:val="0"/>
      <w:divBdr>
        <w:top w:val="none" w:sz="0" w:space="0" w:color="auto"/>
        <w:left w:val="none" w:sz="0" w:space="0" w:color="auto"/>
        <w:bottom w:val="none" w:sz="0" w:space="0" w:color="auto"/>
        <w:right w:val="none" w:sz="0" w:space="0" w:color="auto"/>
      </w:divBdr>
    </w:div>
    <w:div w:id="606160475">
      <w:bodyDiv w:val="1"/>
      <w:marLeft w:val="0"/>
      <w:marRight w:val="0"/>
      <w:marTop w:val="0"/>
      <w:marBottom w:val="0"/>
      <w:divBdr>
        <w:top w:val="none" w:sz="0" w:space="0" w:color="auto"/>
        <w:left w:val="none" w:sz="0" w:space="0" w:color="auto"/>
        <w:bottom w:val="none" w:sz="0" w:space="0" w:color="auto"/>
        <w:right w:val="none" w:sz="0" w:space="0" w:color="auto"/>
      </w:divBdr>
    </w:div>
    <w:div w:id="657996991">
      <w:bodyDiv w:val="1"/>
      <w:marLeft w:val="0"/>
      <w:marRight w:val="0"/>
      <w:marTop w:val="0"/>
      <w:marBottom w:val="0"/>
      <w:divBdr>
        <w:top w:val="none" w:sz="0" w:space="0" w:color="auto"/>
        <w:left w:val="none" w:sz="0" w:space="0" w:color="auto"/>
        <w:bottom w:val="none" w:sz="0" w:space="0" w:color="auto"/>
        <w:right w:val="none" w:sz="0" w:space="0" w:color="auto"/>
      </w:divBdr>
    </w:div>
    <w:div w:id="685253087">
      <w:bodyDiv w:val="1"/>
      <w:marLeft w:val="0"/>
      <w:marRight w:val="0"/>
      <w:marTop w:val="0"/>
      <w:marBottom w:val="0"/>
      <w:divBdr>
        <w:top w:val="none" w:sz="0" w:space="0" w:color="auto"/>
        <w:left w:val="none" w:sz="0" w:space="0" w:color="auto"/>
        <w:bottom w:val="none" w:sz="0" w:space="0" w:color="auto"/>
        <w:right w:val="none" w:sz="0" w:space="0" w:color="auto"/>
      </w:divBdr>
    </w:div>
    <w:div w:id="702559118">
      <w:bodyDiv w:val="1"/>
      <w:marLeft w:val="0"/>
      <w:marRight w:val="0"/>
      <w:marTop w:val="0"/>
      <w:marBottom w:val="0"/>
      <w:divBdr>
        <w:top w:val="none" w:sz="0" w:space="0" w:color="auto"/>
        <w:left w:val="none" w:sz="0" w:space="0" w:color="auto"/>
        <w:bottom w:val="none" w:sz="0" w:space="0" w:color="auto"/>
        <w:right w:val="none" w:sz="0" w:space="0" w:color="auto"/>
      </w:divBdr>
    </w:div>
    <w:div w:id="759181910">
      <w:bodyDiv w:val="1"/>
      <w:marLeft w:val="0"/>
      <w:marRight w:val="0"/>
      <w:marTop w:val="0"/>
      <w:marBottom w:val="0"/>
      <w:divBdr>
        <w:top w:val="none" w:sz="0" w:space="0" w:color="auto"/>
        <w:left w:val="none" w:sz="0" w:space="0" w:color="auto"/>
        <w:bottom w:val="none" w:sz="0" w:space="0" w:color="auto"/>
        <w:right w:val="none" w:sz="0" w:space="0" w:color="auto"/>
      </w:divBdr>
    </w:div>
    <w:div w:id="759721555">
      <w:bodyDiv w:val="1"/>
      <w:marLeft w:val="0"/>
      <w:marRight w:val="0"/>
      <w:marTop w:val="0"/>
      <w:marBottom w:val="0"/>
      <w:divBdr>
        <w:top w:val="none" w:sz="0" w:space="0" w:color="auto"/>
        <w:left w:val="none" w:sz="0" w:space="0" w:color="auto"/>
        <w:bottom w:val="none" w:sz="0" w:space="0" w:color="auto"/>
        <w:right w:val="none" w:sz="0" w:space="0" w:color="auto"/>
      </w:divBdr>
    </w:div>
    <w:div w:id="785348912">
      <w:bodyDiv w:val="1"/>
      <w:marLeft w:val="0"/>
      <w:marRight w:val="0"/>
      <w:marTop w:val="0"/>
      <w:marBottom w:val="0"/>
      <w:divBdr>
        <w:top w:val="none" w:sz="0" w:space="0" w:color="auto"/>
        <w:left w:val="none" w:sz="0" w:space="0" w:color="auto"/>
        <w:bottom w:val="none" w:sz="0" w:space="0" w:color="auto"/>
        <w:right w:val="none" w:sz="0" w:space="0" w:color="auto"/>
      </w:divBdr>
    </w:div>
    <w:div w:id="816264125">
      <w:bodyDiv w:val="1"/>
      <w:marLeft w:val="0"/>
      <w:marRight w:val="0"/>
      <w:marTop w:val="0"/>
      <w:marBottom w:val="0"/>
      <w:divBdr>
        <w:top w:val="none" w:sz="0" w:space="0" w:color="auto"/>
        <w:left w:val="none" w:sz="0" w:space="0" w:color="auto"/>
        <w:bottom w:val="none" w:sz="0" w:space="0" w:color="auto"/>
        <w:right w:val="none" w:sz="0" w:space="0" w:color="auto"/>
      </w:divBdr>
    </w:div>
    <w:div w:id="832768330">
      <w:bodyDiv w:val="1"/>
      <w:marLeft w:val="0"/>
      <w:marRight w:val="0"/>
      <w:marTop w:val="0"/>
      <w:marBottom w:val="0"/>
      <w:divBdr>
        <w:top w:val="none" w:sz="0" w:space="0" w:color="auto"/>
        <w:left w:val="none" w:sz="0" w:space="0" w:color="auto"/>
        <w:bottom w:val="none" w:sz="0" w:space="0" w:color="auto"/>
        <w:right w:val="none" w:sz="0" w:space="0" w:color="auto"/>
      </w:divBdr>
    </w:div>
    <w:div w:id="833377188">
      <w:bodyDiv w:val="1"/>
      <w:marLeft w:val="0"/>
      <w:marRight w:val="0"/>
      <w:marTop w:val="0"/>
      <w:marBottom w:val="0"/>
      <w:divBdr>
        <w:top w:val="none" w:sz="0" w:space="0" w:color="auto"/>
        <w:left w:val="none" w:sz="0" w:space="0" w:color="auto"/>
        <w:bottom w:val="none" w:sz="0" w:space="0" w:color="auto"/>
        <w:right w:val="none" w:sz="0" w:space="0" w:color="auto"/>
      </w:divBdr>
    </w:div>
    <w:div w:id="840007400">
      <w:bodyDiv w:val="1"/>
      <w:marLeft w:val="0"/>
      <w:marRight w:val="0"/>
      <w:marTop w:val="0"/>
      <w:marBottom w:val="0"/>
      <w:divBdr>
        <w:top w:val="none" w:sz="0" w:space="0" w:color="auto"/>
        <w:left w:val="none" w:sz="0" w:space="0" w:color="auto"/>
        <w:bottom w:val="none" w:sz="0" w:space="0" w:color="auto"/>
        <w:right w:val="none" w:sz="0" w:space="0" w:color="auto"/>
      </w:divBdr>
    </w:div>
    <w:div w:id="882711009">
      <w:bodyDiv w:val="1"/>
      <w:marLeft w:val="0"/>
      <w:marRight w:val="0"/>
      <w:marTop w:val="0"/>
      <w:marBottom w:val="0"/>
      <w:divBdr>
        <w:top w:val="none" w:sz="0" w:space="0" w:color="auto"/>
        <w:left w:val="none" w:sz="0" w:space="0" w:color="auto"/>
        <w:bottom w:val="none" w:sz="0" w:space="0" w:color="auto"/>
        <w:right w:val="none" w:sz="0" w:space="0" w:color="auto"/>
      </w:divBdr>
    </w:div>
    <w:div w:id="899251390">
      <w:bodyDiv w:val="1"/>
      <w:marLeft w:val="0"/>
      <w:marRight w:val="0"/>
      <w:marTop w:val="0"/>
      <w:marBottom w:val="0"/>
      <w:divBdr>
        <w:top w:val="none" w:sz="0" w:space="0" w:color="auto"/>
        <w:left w:val="none" w:sz="0" w:space="0" w:color="auto"/>
        <w:bottom w:val="none" w:sz="0" w:space="0" w:color="auto"/>
        <w:right w:val="none" w:sz="0" w:space="0" w:color="auto"/>
      </w:divBdr>
    </w:div>
    <w:div w:id="920407485">
      <w:bodyDiv w:val="1"/>
      <w:marLeft w:val="0"/>
      <w:marRight w:val="0"/>
      <w:marTop w:val="0"/>
      <w:marBottom w:val="0"/>
      <w:divBdr>
        <w:top w:val="none" w:sz="0" w:space="0" w:color="auto"/>
        <w:left w:val="none" w:sz="0" w:space="0" w:color="auto"/>
        <w:bottom w:val="none" w:sz="0" w:space="0" w:color="auto"/>
        <w:right w:val="none" w:sz="0" w:space="0" w:color="auto"/>
      </w:divBdr>
    </w:div>
    <w:div w:id="923488159">
      <w:bodyDiv w:val="1"/>
      <w:marLeft w:val="0"/>
      <w:marRight w:val="0"/>
      <w:marTop w:val="0"/>
      <w:marBottom w:val="0"/>
      <w:divBdr>
        <w:top w:val="none" w:sz="0" w:space="0" w:color="auto"/>
        <w:left w:val="none" w:sz="0" w:space="0" w:color="auto"/>
        <w:bottom w:val="none" w:sz="0" w:space="0" w:color="auto"/>
        <w:right w:val="none" w:sz="0" w:space="0" w:color="auto"/>
      </w:divBdr>
    </w:div>
    <w:div w:id="926888078">
      <w:bodyDiv w:val="1"/>
      <w:marLeft w:val="0"/>
      <w:marRight w:val="0"/>
      <w:marTop w:val="0"/>
      <w:marBottom w:val="0"/>
      <w:divBdr>
        <w:top w:val="none" w:sz="0" w:space="0" w:color="auto"/>
        <w:left w:val="none" w:sz="0" w:space="0" w:color="auto"/>
        <w:bottom w:val="none" w:sz="0" w:space="0" w:color="auto"/>
        <w:right w:val="none" w:sz="0" w:space="0" w:color="auto"/>
      </w:divBdr>
    </w:div>
    <w:div w:id="983896692">
      <w:bodyDiv w:val="1"/>
      <w:marLeft w:val="0"/>
      <w:marRight w:val="0"/>
      <w:marTop w:val="0"/>
      <w:marBottom w:val="0"/>
      <w:divBdr>
        <w:top w:val="none" w:sz="0" w:space="0" w:color="auto"/>
        <w:left w:val="none" w:sz="0" w:space="0" w:color="auto"/>
        <w:bottom w:val="none" w:sz="0" w:space="0" w:color="auto"/>
        <w:right w:val="none" w:sz="0" w:space="0" w:color="auto"/>
      </w:divBdr>
    </w:div>
    <w:div w:id="987829206">
      <w:bodyDiv w:val="1"/>
      <w:marLeft w:val="0"/>
      <w:marRight w:val="0"/>
      <w:marTop w:val="0"/>
      <w:marBottom w:val="0"/>
      <w:divBdr>
        <w:top w:val="none" w:sz="0" w:space="0" w:color="auto"/>
        <w:left w:val="none" w:sz="0" w:space="0" w:color="auto"/>
        <w:bottom w:val="none" w:sz="0" w:space="0" w:color="auto"/>
        <w:right w:val="none" w:sz="0" w:space="0" w:color="auto"/>
      </w:divBdr>
    </w:div>
    <w:div w:id="1005550472">
      <w:bodyDiv w:val="1"/>
      <w:marLeft w:val="0"/>
      <w:marRight w:val="0"/>
      <w:marTop w:val="0"/>
      <w:marBottom w:val="0"/>
      <w:divBdr>
        <w:top w:val="none" w:sz="0" w:space="0" w:color="auto"/>
        <w:left w:val="none" w:sz="0" w:space="0" w:color="auto"/>
        <w:bottom w:val="none" w:sz="0" w:space="0" w:color="auto"/>
        <w:right w:val="none" w:sz="0" w:space="0" w:color="auto"/>
      </w:divBdr>
    </w:div>
    <w:div w:id="1009601108">
      <w:bodyDiv w:val="1"/>
      <w:marLeft w:val="0"/>
      <w:marRight w:val="0"/>
      <w:marTop w:val="0"/>
      <w:marBottom w:val="0"/>
      <w:divBdr>
        <w:top w:val="none" w:sz="0" w:space="0" w:color="auto"/>
        <w:left w:val="none" w:sz="0" w:space="0" w:color="auto"/>
        <w:bottom w:val="none" w:sz="0" w:space="0" w:color="auto"/>
        <w:right w:val="none" w:sz="0" w:space="0" w:color="auto"/>
      </w:divBdr>
    </w:div>
    <w:div w:id="1038433882">
      <w:bodyDiv w:val="1"/>
      <w:marLeft w:val="0"/>
      <w:marRight w:val="0"/>
      <w:marTop w:val="0"/>
      <w:marBottom w:val="0"/>
      <w:divBdr>
        <w:top w:val="none" w:sz="0" w:space="0" w:color="auto"/>
        <w:left w:val="none" w:sz="0" w:space="0" w:color="auto"/>
        <w:bottom w:val="none" w:sz="0" w:space="0" w:color="auto"/>
        <w:right w:val="none" w:sz="0" w:space="0" w:color="auto"/>
      </w:divBdr>
    </w:div>
    <w:div w:id="1045446424">
      <w:bodyDiv w:val="1"/>
      <w:marLeft w:val="0"/>
      <w:marRight w:val="0"/>
      <w:marTop w:val="0"/>
      <w:marBottom w:val="0"/>
      <w:divBdr>
        <w:top w:val="none" w:sz="0" w:space="0" w:color="auto"/>
        <w:left w:val="none" w:sz="0" w:space="0" w:color="auto"/>
        <w:bottom w:val="none" w:sz="0" w:space="0" w:color="auto"/>
        <w:right w:val="none" w:sz="0" w:space="0" w:color="auto"/>
      </w:divBdr>
    </w:div>
    <w:div w:id="1064645169">
      <w:bodyDiv w:val="1"/>
      <w:marLeft w:val="0"/>
      <w:marRight w:val="0"/>
      <w:marTop w:val="0"/>
      <w:marBottom w:val="0"/>
      <w:divBdr>
        <w:top w:val="none" w:sz="0" w:space="0" w:color="auto"/>
        <w:left w:val="none" w:sz="0" w:space="0" w:color="auto"/>
        <w:bottom w:val="none" w:sz="0" w:space="0" w:color="auto"/>
        <w:right w:val="none" w:sz="0" w:space="0" w:color="auto"/>
      </w:divBdr>
    </w:div>
    <w:div w:id="1087655834">
      <w:bodyDiv w:val="1"/>
      <w:marLeft w:val="0"/>
      <w:marRight w:val="0"/>
      <w:marTop w:val="0"/>
      <w:marBottom w:val="0"/>
      <w:divBdr>
        <w:top w:val="none" w:sz="0" w:space="0" w:color="auto"/>
        <w:left w:val="none" w:sz="0" w:space="0" w:color="auto"/>
        <w:bottom w:val="none" w:sz="0" w:space="0" w:color="auto"/>
        <w:right w:val="none" w:sz="0" w:space="0" w:color="auto"/>
      </w:divBdr>
    </w:div>
    <w:div w:id="1088692022">
      <w:bodyDiv w:val="1"/>
      <w:marLeft w:val="0"/>
      <w:marRight w:val="0"/>
      <w:marTop w:val="0"/>
      <w:marBottom w:val="0"/>
      <w:divBdr>
        <w:top w:val="none" w:sz="0" w:space="0" w:color="auto"/>
        <w:left w:val="none" w:sz="0" w:space="0" w:color="auto"/>
        <w:bottom w:val="none" w:sz="0" w:space="0" w:color="auto"/>
        <w:right w:val="none" w:sz="0" w:space="0" w:color="auto"/>
      </w:divBdr>
    </w:div>
    <w:div w:id="1108967139">
      <w:bodyDiv w:val="1"/>
      <w:marLeft w:val="0"/>
      <w:marRight w:val="0"/>
      <w:marTop w:val="0"/>
      <w:marBottom w:val="0"/>
      <w:divBdr>
        <w:top w:val="none" w:sz="0" w:space="0" w:color="auto"/>
        <w:left w:val="none" w:sz="0" w:space="0" w:color="auto"/>
        <w:bottom w:val="none" w:sz="0" w:space="0" w:color="auto"/>
        <w:right w:val="none" w:sz="0" w:space="0" w:color="auto"/>
      </w:divBdr>
    </w:div>
    <w:div w:id="1117020284">
      <w:bodyDiv w:val="1"/>
      <w:marLeft w:val="0"/>
      <w:marRight w:val="0"/>
      <w:marTop w:val="0"/>
      <w:marBottom w:val="0"/>
      <w:divBdr>
        <w:top w:val="none" w:sz="0" w:space="0" w:color="auto"/>
        <w:left w:val="none" w:sz="0" w:space="0" w:color="auto"/>
        <w:bottom w:val="none" w:sz="0" w:space="0" w:color="auto"/>
        <w:right w:val="none" w:sz="0" w:space="0" w:color="auto"/>
      </w:divBdr>
    </w:div>
    <w:div w:id="1146319931">
      <w:bodyDiv w:val="1"/>
      <w:marLeft w:val="0"/>
      <w:marRight w:val="0"/>
      <w:marTop w:val="0"/>
      <w:marBottom w:val="0"/>
      <w:divBdr>
        <w:top w:val="none" w:sz="0" w:space="0" w:color="auto"/>
        <w:left w:val="none" w:sz="0" w:space="0" w:color="auto"/>
        <w:bottom w:val="none" w:sz="0" w:space="0" w:color="auto"/>
        <w:right w:val="none" w:sz="0" w:space="0" w:color="auto"/>
      </w:divBdr>
    </w:div>
    <w:div w:id="1155876946">
      <w:bodyDiv w:val="1"/>
      <w:marLeft w:val="0"/>
      <w:marRight w:val="0"/>
      <w:marTop w:val="0"/>
      <w:marBottom w:val="0"/>
      <w:divBdr>
        <w:top w:val="none" w:sz="0" w:space="0" w:color="auto"/>
        <w:left w:val="none" w:sz="0" w:space="0" w:color="auto"/>
        <w:bottom w:val="none" w:sz="0" w:space="0" w:color="auto"/>
        <w:right w:val="none" w:sz="0" w:space="0" w:color="auto"/>
      </w:divBdr>
    </w:div>
    <w:div w:id="1160317531">
      <w:bodyDiv w:val="1"/>
      <w:marLeft w:val="0"/>
      <w:marRight w:val="0"/>
      <w:marTop w:val="0"/>
      <w:marBottom w:val="0"/>
      <w:divBdr>
        <w:top w:val="none" w:sz="0" w:space="0" w:color="auto"/>
        <w:left w:val="none" w:sz="0" w:space="0" w:color="auto"/>
        <w:bottom w:val="none" w:sz="0" w:space="0" w:color="auto"/>
        <w:right w:val="none" w:sz="0" w:space="0" w:color="auto"/>
      </w:divBdr>
    </w:div>
    <w:div w:id="1161118604">
      <w:bodyDiv w:val="1"/>
      <w:marLeft w:val="0"/>
      <w:marRight w:val="0"/>
      <w:marTop w:val="0"/>
      <w:marBottom w:val="0"/>
      <w:divBdr>
        <w:top w:val="none" w:sz="0" w:space="0" w:color="auto"/>
        <w:left w:val="none" w:sz="0" w:space="0" w:color="auto"/>
        <w:bottom w:val="none" w:sz="0" w:space="0" w:color="auto"/>
        <w:right w:val="none" w:sz="0" w:space="0" w:color="auto"/>
      </w:divBdr>
    </w:div>
    <w:div w:id="1192571055">
      <w:bodyDiv w:val="1"/>
      <w:marLeft w:val="0"/>
      <w:marRight w:val="0"/>
      <w:marTop w:val="0"/>
      <w:marBottom w:val="0"/>
      <w:divBdr>
        <w:top w:val="none" w:sz="0" w:space="0" w:color="auto"/>
        <w:left w:val="none" w:sz="0" w:space="0" w:color="auto"/>
        <w:bottom w:val="none" w:sz="0" w:space="0" w:color="auto"/>
        <w:right w:val="none" w:sz="0" w:space="0" w:color="auto"/>
      </w:divBdr>
    </w:div>
    <w:div w:id="1196427187">
      <w:bodyDiv w:val="1"/>
      <w:marLeft w:val="0"/>
      <w:marRight w:val="0"/>
      <w:marTop w:val="0"/>
      <w:marBottom w:val="0"/>
      <w:divBdr>
        <w:top w:val="none" w:sz="0" w:space="0" w:color="auto"/>
        <w:left w:val="none" w:sz="0" w:space="0" w:color="auto"/>
        <w:bottom w:val="none" w:sz="0" w:space="0" w:color="auto"/>
        <w:right w:val="none" w:sz="0" w:space="0" w:color="auto"/>
      </w:divBdr>
    </w:div>
    <w:div w:id="1209294629">
      <w:bodyDiv w:val="1"/>
      <w:marLeft w:val="0"/>
      <w:marRight w:val="0"/>
      <w:marTop w:val="0"/>
      <w:marBottom w:val="0"/>
      <w:divBdr>
        <w:top w:val="none" w:sz="0" w:space="0" w:color="auto"/>
        <w:left w:val="none" w:sz="0" w:space="0" w:color="auto"/>
        <w:bottom w:val="none" w:sz="0" w:space="0" w:color="auto"/>
        <w:right w:val="none" w:sz="0" w:space="0" w:color="auto"/>
      </w:divBdr>
    </w:div>
    <w:div w:id="1217275160">
      <w:bodyDiv w:val="1"/>
      <w:marLeft w:val="0"/>
      <w:marRight w:val="0"/>
      <w:marTop w:val="0"/>
      <w:marBottom w:val="0"/>
      <w:divBdr>
        <w:top w:val="none" w:sz="0" w:space="0" w:color="auto"/>
        <w:left w:val="none" w:sz="0" w:space="0" w:color="auto"/>
        <w:bottom w:val="none" w:sz="0" w:space="0" w:color="auto"/>
        <w:right w:val="none" w:sz="0" w:space="0" w:color="auto"/>
      </w:divBdr>
    </w:div>
    <w:div w:id="1235582660">
      <w:bodyDiv w:val="1"/>
      <w:marLeft w:val="0"/>
      <w:marRight w:val="0"/>
      <w:marTop w:val="0"/>
      <w:marBottom w:val="0"/>
      <w:divBdr>
        <w:top w:val="none" w:sz="0" w:space="0" w:color="auto"/>
        <w:left w:val="none" w:sz="0" w:space="0" w:color="auto"/>
        <w:bottom w:val="none" w:sz="0" w:space="0" w:color="auto"/>
        <w:right w:val="none" w:sz="0" w:space="0" w:color="auto"/>
      </w:divBdr>
    </w:div>
    <w:div w:id="1269461446">
      <w:bodyDiv w:val="1"/>
      <w:marLeft w:val="0"/>
      <w:marRight w:val="0"/>
      <w:marTop w:val="0"/>
      <w:marBottom w:val="0"/>
      <w:divBdr>
        <w:top w:val="none" w:sz="0" w:space="0" w:color="auto"/>
        <w:left w:val="none" w:sz="0" w:space="0" w:color="auto"/>
        <w:bottom w:val="none" w:sz="0" w:space="0" w:color="auto"/>
        <w:right w:val="none" w:sz="0" w:space="0" w:color="auto"/>
      </w:divBdr>
    </w:div>
    <w:div w:id="1308436547">
      <w:bodyDiv w:val="1"/>
      <w:marLeft w:val="0"/>
      <w:marRight w:val="0"/>
      <w:marTop w:val="0"/>
      <w:marBottom w:val="0"/>
      <w:divBdr>
        <w:top w:val="none" w:sz="0" w:space="0" w:color="auto"/>
        <w:left w:val="none" w:sz="0" w:space="0" w:color="auto"/>
        <w:bottom w:val="none" w:sz="0" w:space="0" w:color="auto"/>
        <w:right w:val="none" w:sz="0" w:space="0" w:color="auto"/>
      </w:divBdr>
    </w:div>
    <w:div w:id="1318338387">
      <w:bodyDiv w:val="1"/>
      <w:marLeft w:val="0"/>
      <w:marRight w:val="0"/>
      <w:marTop w:val="0"/>
      <w:marBottom w:val="0"/>
      <w:divBdr>
        <w:top w:val="none" w:sz="0" w:space="0" w:color="auto"/>
        <w:left w:val="none" w:sz="0" w:space="0" w:color="auto"/>
        <w:bottom w:val="none" w:sz="0" w:space="0" w:color="auto"/>
        <w:right w:val="none" w:sz="0" w:space="0" w:color="auto"/>
      </w:divBdr>
    </w:div>
    <w:div w:id="1328634523">
      <w:bodyDiv w:val="1"/>
      <w:marLeft w:val="0"/>
      <w:marRight w:val="0"/>
      <w:marTop w:val="0"/>
      <w:marBottom w:val="0"/>
      <w:divBdr>
        <w:top w:val="none" w:sz="0" w:space="0" w:color="auto"/>
        <w:left w:val="none" w:sz="0" w:space="0" w:color="auto"/>
        <w:bottom w:val="none" w:sz="0" w:space="0" w:color="auto"/>
        <w:right w:val="none" w:sz="0" w:space="0" w:color="auto"/>
      </w:divBdr>
    </w:div>
    <w:div w:id="1354653453">
      <w:bodyDiv w:val="1"/>
      <w:marLeft w:val="0"/>
      <w:marRight w:val="0"/>
      <w:marTop w:val="0"/>
      <w:marBottom w:val="0"/>
      <w:divBdr>
        <w:top w:val="none" w:sz="0" w:space="0" w:color="auto"/>
        <w:left w:val="none" w:sz="0" w:space="0" w:color="auto"/>
        <w:bottom w:val="none" w:sz="0" w:space="0" w:color="auto"/>
        <w:right w:val="none" w:sz="0" w:space="0" w:color="auto"/>
      </w:divBdr>
    </w:div>
    <w:div w:id="1355309119">
      <w:bodyDiv w:val="1"/>
      <w:marLeft w:val="0"/>
      <w:marRight w:val="0"/>
      <w:marTop w:val="0"/>
      <w:marBottom w:val="0"/>
      <w:divBdr>
        <w:top w:val="none" w:sz="0" w:space="0" w:color="auto"/>
        <w:left w:val="none" w:sz="0" w:space="0" w:color="auto"/>
        <w:bottom w:val="none" w:sz="0" w:space="0" w:color="auto"/>
        <w:right w:val="none" w:sz="0" w:space="0" w:color="auto"/>
      </w:divBdr>
    </w:div>
    <w:div w:id="1381049648">
      <w:bodyDiv w:val="1"/>
      <w:marLeft w:val="0"/>
      <w:marRight w:val="0"/>
      <w:marTop w:val="0"/>
      <w:marBottom w:val="0"/>
      <w:divBdr>
        <w:top w:val="none" w:sz="0" w:space="0" w:color="auto"/>
        <w:left w:val="none" w:sz="0" w:space="0" w:color="auto"/>
        <w:bottom w:val="none" w:sz="0" w:space="0" w:color="auto"/>
        <w:right w:val="none" w:sz="0" w:space="0" w:color="auto"/>
      </w:divBdr>
    </w:div>
    <w:div w:id="1396783828">
      <w:bodyDiv w:val="1"/>
      <w:marLeft w:val="0"/>
      <w:marRight w:val="0"/>
      <w:marTop w:val="0"/>
      <w:marBottom w:val="0"/>
      <w:divBdr>
        <w:top w:val="none" w:sz="0" w:space="0" w:color="auto"/>
        <w:left w:val="none" w:sz="0" w:space="0" w:color="auto"/>
        <w:bottom w:val="none" w:sz="0" w:space="0" w:color="auto"/>
        <w:right w:val="none" w:sz="0" w:space="0" w:color="auto"/>
      </w:divBdr>
    </w:div>
    <w:div w:id="1412003466">
      <w:bodyDiv w:val="1"/>
      <w:marLeft w:val="0"/>
      <w:marRight w:val="0"/>
      <w:marTop w:val="0"/>
      <w:marBottom w:val="0"/>
      <w:divBdr>
        <w:top w:val="none" w:sz="0" w:space="0" w:color="auto"/>
        <w:left w:val="none" w:sz="0" w:space="0" w:color="auto"/>
        <w:bottom w:val="none" w:sz="0" w:space="0" w:color="auto"/>
        <w:right w:val="none" w:sz="0" w:space="0" w:color="auto"/>
      </w:divBdr>
    </w:div>
    <w:div w:id="1424255417">
      <w:bodyDiv w:val="1"/>
      <w:marLeft w:val="0"/>
      <w:marRight w:val="0"/>
      <w:marTop w:val="0"/>
      <w:marBottom w:val="0"/>
      <w:divBdr>
        <w:top w:val="none" w:sz="0" w:space="0" w:color="auto"/>
        <w:left w:val="none" w:sz="0" w:space="0" w:color="auto"/>
        <w:bottom w:val="none" w:sz="0" w:space="0" w:color="auto"/>
        <w:right w:val="none" w:sz="0" w:space="0" w:color="auto"/>
      </w:divBdr>
    </w:div>
    <w:div w:id="1435858559">
      <w:bodyDiv w:val="1"/>
      <w:marLeft w:val="0"/>
      <w:marRight w:val="0"/>
      <w:marTop w:val="0"/>
      <w:marBottom w:val="0"/>
      <w:divBdr>
        <w:top w:val="none" w:sz="0" w:space="0" w:color="auto"/>
        <w:left w:val="none" w:sz="0" w:space="0" w:color="auto"/>
        <w:bottom w:val="none" w:sz="0" w:space="0" w:color="auto"/>
        <w:right w:val="none" w:sz="0" w:space="0" w:color="auto"/>
      </w:divBdr>
    </w:div>
    <w:div w:id="1490824520">
      <w:bodyDiv w:val="1"/>
      <w:marLeft w:val="0"/>
      <w:marRight w:val="0"/>
      <w:marTop w:val="0"/>
      <w:marBottom w:val="0"/>
      <w:divBdr>
        <w:top w:val="none" w:sz="0" w:space="0" w:color="auto"/>
        <w:left w:val="none" w:sz="0" w:space="0" w:color="auto"/>
        <w:bottom w:val="none" w:sz="0" w:space="0" w:color="auto"/>
        <w:right w:val="none" w:sz="0" w:space="0" w:color="auto"/>
      </w:divBdr>
    </w:div>
    <w:div w:id="1521626752">
      <w:bodyDiv w:val="1"/>
      <w:marLeft w:val="0"/>
      <w:marRight w:val="0"/>
      <w:marTop w:val="0"/>
      <w:marBottom w:val="0"/>
      <w:divBdr>
        <w:top w:val="none" w:sz="0" w:space="0" w:color="auto"/>
        <w:left w:val="none" w:sz="0" w:space="0" w:color="auto"/>
        <w:bottom w:val="none" w:sz="0" w:space="0" w:color="auto"/>
        <w:right w:val="none" w:sz="0" w:space="0" w:color="auto"/>
      </w:divBdr>
    </w:div>
    <w:div w:id="1528955434">
      <w:bodyDiv w:val="1"/>
      <w:marLeft w:val="0"/>
      <w:marRight w:val="0"/>
      <w:marTop w:val="0"/>
      <w:marBottom w:val="0"/>
      <w:divBdr>
        <w:top w:val="none" w:sz="0" w:space="0" w:color="auto"/>
        <w:left w:val="none" w:sz="0" w:space="0" w:color="auto"/>
        <w:bottom w:val="none" w:sz="0" w:space="0" w:color="auto"/>
        <w:right w:val="none" w:sz="0" w:space="0" w:color="auto"/>
      </w:divBdr>
    </w:div>
    <w:div w:id="1600523857">
      <w:bodyDiv w:val="1"/>
      <w:marLeft w:val="0"/>
      <w:marRight w:val="0"/>
      <w:marTop w:val="0"/>
      <w:marBottom w:val="0"/>
      <w:divBdr>
        <w:top w:val="none" w:sz="0" w:space="0" w:color="auto"/>
        <w:left w:val="none" w:sz="0" w:space="0" w:color="auto"/>
        <w:bottom w:val="none" w:sz="0" w:space="0" w:color="auto"/>
        <w:right w:val="none" w:sz="0" w:space="0" w:color="auto"/>
      </w:divBdr>
    </w:div>
    <w:div w:id="1634631201">
      <w:bodyDiv w:val="1"/>
      <w:marLeft w:val="0"/>
      <w:marRight w:val="0"/>
      <w:marTop w:val="0"/>
      <w:marBottom w:val="0"/>
      <w:divBdr>
        <w:top w:val="none" w:sz="0" w:space="0" w:color="auto"/>
        <w:left w:val="none" w:sz="0" w:space="0" w:color="auto"/>
        <w:bottom w:val="none" w:sz="0" w:space="0" w:color="auto"/>
        <w:right w:val="none" w:sz="0" w:space="0" w:color="auto"/>
      </w:divBdr>
    </w:div>
    <w:div w:id="1643074016">
      <w:bodyDiv w:val="1"/>
      <w:marLeft w:val="0"/>
      <w:marRight w:val="0"/>
      <w:marTop w:val="0"/>
      <w:marBottom w:val="0"/>
      <w:divBdr>
        <w:top w:val="none" w:sz="0" w:space="0" w:color="auto"/>
        <w:left w:val="none" w:sz="0" w:space="0" w:color="auto"/>
        <w:bottom w:val="none" w:sz="0" w:space="0" w:color="auto"/>
        <w:right w:val="none" w:sz="0" w:space="0" w:color="auto"/>
      </w:divBdr>
    </w:div>
    <w:div w:id="1647320786">
      <w:bodyDiv w:val="1"/>
      <w:marLeft w:val="0"/>
      <w:marRight w:val="0"/>
      <w:marTop w:val="0"/>
      <w:marBottom w:val="0"/>
      <w:divBdr>
        <w:top w:val="none" w:sz="0" w:space="0" w:color="auto"/>
        <w:left w:val="none" w:sz="0" w:space="0" w:color="auto"/>
        <w:bottom w:val="none" w:sz="0" w:space="0" w:color="auto"/>
        <w:right w:val="none" w:sz="0" w:space="0" w:color="auto"/>
      </w:divBdr>
    </w:div>
    <w:div w:id="1650014677">
      <w:bodyDiv w:val="1"/>
      <w:marLeft w:val="0"/>
      <w:marRight w:val="0"/>
      <w:marTop w:val="0"/>
      <w:marBottom w:val="0"/>
      <w:divBdr>
        <w:top w:val="none" w:sz="0" w:space="0" w:color="auto"/>
        <w:left w:val="none" w:sz="0" w:space="0" w:color="auto"/>
        <w:bottom w:val="none" w:sz="0" w:space="0" w:color="auto"/>
        <w:right w:val="none" w:sz="0" w:space="0" w:color="auto"/>
      </w:divBdr>
    </w:div>
    <w:div w:id="1669821530">
      <w:bodyDiv w:val="1"/>
      <w:marLeft w:val="0"/>
      <w:marRight w:val="0"/>
      <w:marTop w:val="0"/>
      <w:marBottom w:val="0"/>
      <w:divBdr>
        <w:top w:val="none" w:sz="0" w:space="0" w:color="auto"/>
        <w:left w:val="none" w:sz="0" w:space="0" w:color="auto"/>
        <w:bottom w:val="none" w:sz="0" w:space="0" w:color="auto"/>
        <w:right w:val="none" w:sz="0" w:space="0" w:color="auto"/>
      </w:divBdr>
    </w:div>
    <w:div w:id="1669938491">
      <w:bodyDiv w:val="1"/>
      <w:marLeft w:val="0"/>
      <w:marRight w:val="0"/>
      <w:marTop w:val="0"/>
      <w:marBottom w:val="0"/>
      <w:divBdr>
        <w:top w:val="none" w:sz="0" w:space="0" w:color="auto"/>
        <w:left w:val="none" w:sz="0" w:space="0" w:color="auto"/>
        <w:bottom w:val="none" w:sz="0" w:space="0" w:color="auto"/>
        <w:right w:val="none" w:sz="0" w:space="0" w:color="auto"/>
      </w:divBdr>
    </w:div>
    <w:div w:id="1674069568">
      <w:bodyDiv w:val="1"/>
      <w:marLeft w:val="0"/>
      <w:marRight w:val="0"/>
      <w:marTop w:val="0"/>
      <w:marBottom w:val="0"/>
      <w:divBdr>
        <w:top w:val="none" w:sz="0" w:space="0" w:color="auto"/>
        <w:left w:val="none" w:sz="0" w:space="0" w:color="auto"/>
        <w:bottom w:val="none" w:sz="0" w:space="0" w:color="auto"/>
        <w:right w:val="none" w:sz="0" w:space="0" w:color="auto"/>
      </w:divBdr>
    </w:div>
    <w:div w:id="1684475824">
      <w:bodyDiv w:val="1"/>
      <w:marLeft w:val="0"/>
      <w:marRight w:val="0"/>
      <w:marTop w:val="0"/>
      <w:marBottom w:val="0"/>
      <w:divBdr>
        <w:top w:val="none" w:sz="0" w:space="0" w:color="auto"/>
        <w:left w:val="none" w:sz="0" w:space="0" w:color="auto"/>
        <w:bottom w:val="none" w:sz="0" w:space="0" w:color="auto"/>
        <w:right w:val="none" w:sz="0" w:space="0" w:color="auto"/>
      </w:divBdr>
    </w:div>
    <w:div w:id="1686908307">
      <w:bodyDiv w:val="1"/>
      <w:marLeft w:val="0"/>
      <w:marRight w:val="0"/>
      <w:marTop w:val="0"/>
      <w:marBottom w:val="0"/>
      <w:divBdr>
        <w:top w:val="none" w:sz="0" w:space="0" w:color="auto"/>
        <w:left w:val="none" w:sz="0" w:space="0" w:color="auto"/>
        <w:bottom w:val="none" w:sz="0" w:space="0" w:color="auto"/>
        <w:right w:val="none" w:sz="0" w:space="0" w:color="auto"/>
      </w:divBdr>
    </w:div>
    <w:div w:id="1701590573">
      <w:bodyDiv w:val="1"/>
      <w:marLeft w:val="0"/>
      <w:marRight w:val="0"/>
      <w:marTop w:val="0"/>
      <w:marBottom w:val="0"/>
      <w:divBdr>
        <w:top w:val="none" w:sz="0" w:space="0" w:color="auto"/>
        <w:left w:val="none" w:sz="0" w:space="0" w:color="auto"/>
        <w:bottom w:val="none" w:sz="0" w:space="0" w:color="auto"/>
        <w:right w:val="none" w:sz="0" w:space="0" w:color="auto"/>
      </w:divBdr>
    </w:div>
    <w:div w:id="1701778436">
      <w:bodyDiv w:val="1"/>
      <w:marLeft w:val="0"/>
      <w:marRight w:val="0"/>
      <w:marTop w:val="0"/>
      <w:marBottom w:val="0"/>
      <w:divBdr>
        <w:top w:val="none" w:sz="0" w:space="0" w:color="auto"/>
        <w:left w:val="none" w:sz="0" w:space="0" w:color="auto"/>
        <w:bottom w:val="none" w:sz="0" w:space="0" w:color="auto"/>
        <w:right w:val="none" w:sz="0" w:space="0" w:color="auto"/>
      </w:divBdr>
    </w:div>
    <w:div w:id="1707018972">
      <w:bodyDiv w:val="1"/>
      <w:marLeft w:val="0"/>
      <w:marRight w:val="0"/>
      <w:marTop w:val="0"/>
      <w:marBottom w:val="0"/>
      <w:divBdr>
        <w:top w:val="none" w:sz="0" w:space="0" w:color="auto"/>
        <w:left w:val="none" w:sz="0" w:space="0" w:color="auto"/>
        <w:bottom w:val="none" w:sz="0" w:space="0" w:color="auto"/>
        <w:right w:val="none" w:sz="0" w:space="0" w:color="auto"/>
      </w:divBdr>
    </w:div>
    <w:div w:id="1719469005">
      <w:bodyDiv w:val="1"/>
      <w:marLeft w:val="0"/>
      <w:marRight w:val="0"/>
      <w:marTop w:val="0"/>
      <w:marBottom w:val="0"/>
      <w:divBdr>
        <w:top w:val="none" w:sz="0" w:space="0" w:color="auto"/>
        <w:left w:val="none" w:sz="0" w:space="0" w:color="auto"/>
        <w:bottom w:val="none" w:sz="0" w:space="0" w:color="auto"/>
        <w:right w:val="none" w:sz="0" w:space="0" w:color="auto"/>
      </w:divBdr>
    </w:div>
    <w:div w:id="1722171454">
      <w:bodyDiv w:val="1"/>
      <w:marLeft w:val="0"/>
      <w:marRight w:val="0"/>
      <w:marTop w:val="0"/>
      <w:marBottom w:val="0"/>
      <w:divBdr>
        <w:top w:val="none" w:sz="0" w:space="0" w:color="auto"/>
        <w:left w:val="none" w:sz="0" w:space="0" w:color="auto"/>
        <w:bottom w:val="none" w:sz="0" w:space="0" w:color="auto"/>
        <w:right w:val="none" w:sz="0" w:space="0" w:color="auto"/>
      </w:divBdr>
    </w:div>
    <w:div w:id="1723400842">
      <w:bodyDiv w:val="1"/>
      <w:marLeft w:val="0"/>
      <w:marRight w:val="0"/>
      <w:marTop w:val="0"/>
      <w:marBottom w:val="0"/>
      <w:divBdr>
        <w:top w:val="none" w:sz="0" w:space="0" w:color="auto"/>
        <w:left w:val="none" w:sz="0" w:space="0" w:color="auto"/>
        <w:bottom w:val="none" w:sz="0" w:space="0" w:color="auto"/>
        <w:right w:val="none" w:sz="0" w:space="0" w:color="auto"/>
      </w:divBdr>
    </w:div>
    <w:div w:id="1741901997">
      <w:bodyDiv w:val="1"/>
      <w:marLeft w:val="0"/>
      <w:marRight w:val="0"/>
      <w:marTop w:val="0"/>
      <w:marBottom w:val="0"/>
      <w:divBdr>
        <w:top w:val="none" w:sz="0" w:space="0" w:color="auto"/>
        <w:left w:val="none" w:sz="0" w:space="0" w:color="auto"/>
        <w:bottom w:val="none" w:sz="0" w:space="0" w:color="auto"/>
        <w:right w:val="none" w:sz="0" w:space="0" w:color="auto"/>
      </w:divBdr>
    </w:div>
    <w:div w:id="1745495844">
      <w:bodyDiv w:val="1"/>
      <w:marLeft w:val="0"/>
      <w:marRight w:val="0"/>
      <w:marTop w:val="0"/>
      <w:marBottom w:val="0"/>
      <w:divBdr>
        <w:top w:val="none" w:sz="0" w:space="0" w:color="auto"/>
        <w:left w:val="none" w:sz="0" w:space="0" w:color="auto"/>
        <w:bottom w:val="none" w:sz="0" w:space="0" w:color="auto"/>
        <w:right w:val="none" w:sz="0" w:space="0" w:color="auto"/>
      </w:divBdr>
    </w:div>
    <w:div w:id="1811898188">
      <w:bodyDiv w:val="1"/>
      <w:marLeft w:val="0"/>
      <w:marRight w:val="0"/>
      <w:marTop w:val="0"/>
      <w:marBottom w:val="0"/>
      <w:divBdr>
        <w:top w:val="none" w:sz="0" w:space="0" w:color="auto"/>
        <w:left w:val="none" w:sz="0" w:space="0" w:color="auto"/>
        <w:bottom w:val="none" w:sz="0" w:space="0" w:color="auto"/>
        <w:right w:val="none" w:sz="0" w:space="0" w:color="auto"/>
      </w:divBdr>
    </w:div>
    <w:div w:id="1818640995">
      <w:bodyDiv w:val="1"/>
      <w:marLeft w:val="0"/>
      <w:marRight w:val="0"/>
      <w:marTop w:val="0"/>
      <w:marBottom w:val="0"/>
      <w:divBdr>
        <w:top w:val="none" w:sz="0" w:space="0" w:color="auto"/>
        <w:left w:val="none" w:sz="0" w:space="0" w:color="auto"/>
        <w:bottom w:val="none" w:sz="0" w:space="0" w:color="auto"/>
        <w:right w:val="none" w:sz="0" w:space="0" w:color="auto"/>
      </w:divBdr>
    </w:div>
    <w:div w:id="1829863160">
      <w:bodyDiv w:val="1"/>
      <w:marLeft w:val="0"/>
      <w:marRight w:val="0"/>
      <w:marTop w:val="0"/>
      <w:marBottom w:val="0"/>
      <w:divBdr>
        <w:top w:val="none" w:sz="0" w:space="0" w:color="auto"/>
        <w:left w:val="none" w:sz="0" w:space="0" w:color="auto"/>
        <w:bottom w:val="none" w:sz="0" w:space="0" w:color="auto"/>
        <w:right w:val="none" w:sz="0" w:space="0" w:color="auto"/>
      </w:divBdr>
    </w:div>
    <w:div w:id="1830243250">
      <w:bodyDiv w:val="1"/>
      <w:marLeft w:val="0"/>
      <w:marRight w:val="0"/>
      <w:marTop w:val="0"/>
      <w:marBottom w:val="0"/>
      <w:divBdr>
        <w:top w:val="none" w:sz="0" w:space="0" w:color="auto"/>
        <w:left w:val="none" w:sz="0" w:space="0" w:color="auto"/>
        <w:bottom w:val="none" w:sz="0" w:space="0" w:color="auto"/>
        <w:right w:val="none" w:sz="0" w:space="0" w:color="auto"/>
      </w:divBdr>
    </w:div>
    <w:div w:id="1831291698">
      <w:bodyDiv w:val="1"/>
      <w:marLeft w:val="0"/>
      <w:marRight w:val="0"/>
      <w:marTop w:val="0"/>
      <w:marBottom w:val="0"/>
      <w:divBdr>
        <w:top w:val="none" w:sz="0" w:space="0" w:color="auto"/>
        <w:left w:val="none" w:sz="0" w:space="0" w:color="auto"/>
        <w:bottom w:val="none" w:sz="0" w:space="0" w:color="auto"/>
        <w:right w:val="none" w:sz="0" w:space="0" w:color="auto"/>
      </w:divBdr>
    </w:div>
    <w:div w:id="1842769576">
      <w:bodyDiv w:val="1"/>
      <w:marLeft w:val="0"/>
      <w:marRight w:val="0"/>
      <w:marTop w:val="0"/>
      <w:marBottom w:val="0"/>
      <w:divBdr>
        <w:top w:val="none" w:sz="0" w:space="0" w:color="auto"/>
        <w:left w:val="none" w:sz="0" w:space="0" w:color="auto"/>
        <w:bottom w:val="none" w:sz="0" w:space="0" w:color="auto"/>
        <w:right w:val="none" w:sz="0" w:space="0" w:color="auto"/>
      </w:divBdr>
    </w:div>
    <w:div w:id="1844587191">
      <w:bodyDiv w:val="1"/>
      <w:marLeft w:val="0"/>
      <w:marRight w:val="0"/>
      <w:marTop w:val="0"/>
      <w:marBottom w:val="0"/>
      <w:divBdr>
        <w:top w:val="none" w:sz="0" w:space="0" w:color="auto"/>
        <w:left w:val="none" w:sz="0" w:space="0" w:color="auto"/>
        <w:bottom w:val="none" w:sz="0" w:space="0" w:color="auto"/>
        <w:right w:val="none" w:sz="0" w:space="0" w:color="auto"/>
      </w:divBdr>
    </w:div>
    <w:div w:id="1846943469">
      <w:bodyDiv w:val="1"/>
      <w:marLeft w:val="0"/>
      <w:marRight w:val="0"/>
      <w:marTop w:val="0"/>
      <w:marBottom w:val="0"/>
      <w:divBdr>
        <w:top w:val="none" w:sz="0" w:space="0" w:color="auto"/>
        <w:left w:val="none" w:sz="0" w:space="0" w:color="auto"/>
        <w:bottom w:val="none" w:sz="0" w:space="0" w:color="auto"/>
        <w:right w:val="none" w:sz="0" w:space="0" w:color="auto"/>
      </w:divBdr>
    </w:div>
    <w:div w:id="1870407075">
      <w:bodyDiv w:val="1"/>
      <w:marLeft w:val="0"/>
      <w:marRight w:val="0"/>
      <w:marTop w:val="0"/>
      <w:marBottom w:val="0"/>
      <w:divBdr>
        <w:top w:val="none" w:sz="0" w:space="0" w:color="auto"/>
        <w:left w:val="none" w:sz="0" w:space="0" w:color="auto"/>
        <w:bottom w:val="none" w:sz="0" w:space="0" w:color="auto"/>
        <w:right w:val="none" w:sz="0" w:space="0" w:color="auto"/>
      </w:divBdr>
      <w:divsChild>
        <w:div w:id="1994480778">
          <w:marLeft w:val="0"/>
          <w:marRight w:val="0"/>
          <w:marTop w:val="0"/>
          <w:marBottom w:val="180"/>
          <w:divBdr>
            <w:top w:val="none" w:sz="0" w:space="0" w:color="auto"/>
            <w:left w:val="none" w:sz="0" w:space="0" w:color="auto"/>
            <w:bottom w:val="none" w:sz="0" w:space="0" w:color="auto"/>
            <w:right w:val="none" w:sz="0" w:space="0" w:color="auto"/>
          </w:divBdr>
        </w:div>
        <w:div w:id="1132140612">
          <w:marLeft w:val="0"/>
          <w:marRight w:val="0"/>
          <w:marTop w:val="0"/>
          <w:marBottom w:val="0"/>
          <w:divBdr>
            <w:top w:val="none" w:sz="0" w:space="0" w:color="auto"/>
            <w:left w:val="none" w:sz="0" w:space="0" w:color="auto"/>
            <w:bottom w:val="none" w:sz="0" w:space="0" w:color="auto"/>
            <w:right w:val="none" w:sz="0" w:space="0" w:color="auto"/>
          </w:divBdr>
        </w:div>
      </w:divsChild>
    </w:div>
    <w:div w:id="1873805354">
      <w:bodyDiv w:val="1"/>
      <w:marLeft w:val="0"/>
      <w:marRight w:val="0"/>
      <w:marTop w:val="0"/>
      <w:marBottom w:val="0"/>
      <w:divBdr>
        <w:top w:val="none" w:sz="0" w:space="0" w:color="auto"/>
        <w:left w:val="none" w:sz="0" w:space="0" w:color="auto"/>
        <w:bottom w:val="none" w:sz="0" w:space="0" w:color="auto"/>
        <w:right w:val="none" w:sz="0" w:space="0" w:color="auto"/>
      </w:divBdr>
    </w:div>
    <w:div w:id="1875380682">
      <w:bodyDiv w:val="1"/>
      <w:marLeft w:val="0"/>
      <w:marRight w:val="0"/>
      <w:marTop w:val="0"/>
      <w:marBottom w:val="0"/>
      <w:divBdr>
        <w:top w:val="none" w:sz="0" w:space="0" w:color="auto"/>
        <w:left w:val="none" w:sz="0" w:space="0" w:color="auto"/>
        <w:bottom w:val="none" w:sz="0" w:space="0" w:color="auto"/>
        <w:right w:val="none" w:sz="0" w:space="0" w:color="auto"/>
      </w:divBdr>
    </w:div>
    <w:div w:id="1921713924">
      <w:bodyDiv w:val="1"/>
      <w:marLeft w:val="0"/>
      <w:marRight w:val="0"/>
      <w:marTop w:val="0"/>
      <w:marBottom w:val="0"/>
      <w:divBdr>
        <w:top w:val="none" w:sz="0" w:space="0" w:color="auto"/>
        <w:left w:val="none" w:sz="0" w:space="0" w:color="auto"/>
        <w:bottom w:val="none" w:sz="0" w:space="0" w:color="auto"/>
        <w:right w:val="none" w:sz="0" w:space="0" w:color="auto"/>
      </w:divBdr>
    </w:div>
    <w:div w:id="1921938649">
      <w:bodyDiv w:val="1"/>
      <w:marLeft w:val="0"/>
      <w:marRight w:val="0"/>
      <w:marTop w:val="0"/>
      <w:marBottom w:val="0"/>
      <w:divBdr>
        <w:top w:val="none" w:sz="0" w:space="0" w:color="auto"/>
        <w:left w:val="none" w:sz="0" w:space="0" w:color="auto"/>
        <w:bottom w:val="none" w:sz="0" w:space="0" w:color="auto"/>
        <w:right w:val="none" w:sz="0" w:space="0" w:color="auto"/>
      </w:divBdr>
    </w:div>
    <w:div w:id="1936131978">
      <w:bodyDiv w:val="1"/>
      <w:marLeft w:val="0"/>
      <w:marRight w:val="0"/>
      <w:marTop w:val="0"/>
      <w:marBottom w:val="0"/>
      <w:divBdr>
        <w:top w:val="none" w:sz="0" w:space="0" w:color="auto"/>
        <w:left w:val="none" w:sz="0" w:space="0" w:color="auto"/>
        <w:bottom w:val="none" w:sz="0" w:space="0" w:color="auto"/>
        <w:right w:val="none" w:sz="0" w:space="0" w:color="auto"/>
      </w:divBdr>
    </w:div>
    <w:div w:id="1994870709">
      <w:bodyDiv w:val="1"/>
      <w:marLeft w:val="0"/>
      <w:marRight w:val="0"/>
      <w:marTop w:val="0"/>
      <w:marBottom w:val="0"/>
      <w:divBdr>
        <w:top w:val="none" w:sz="0" w:space="0" w:color="auto"/>
        <w:left w:val="none" w:sz="0" w:space="0" w:color="auto"/>
        <w:bottom w:val="none" w:sz="0" w:space="0" w:color="auto"/>
        <w:right w:val="none" w:sz="0" w:space="0" w:color="auto"/>
      </w:divBdr>
    </w:div>
    <w:div w:id="2038461125">
      <w:bodyDiv w:val="1"/>
      <w:marLeft w:val="0"/>
      <w:marRight w:val="0"/>
      <w:marTop w:val="0"/>
      <w:marBottom w:val="0"/>
      <w:divBdr>
        <w:top w:val="none" w:sz="0" w:space="0" w:color="auto"/>
        <w:left w:val="none" w:sz="0" w:space="0" w:color="auto"/>
        <w:bottom w:val="none" w:sz="0" w:space="0" w:color="auto"/>
        <w:right w:val="none" w:sz="0" w:space="0" w:color="auto"/>
      </w:divBdr>
    </w:div>
    <w:div w:id="2057504382">
      <w:bodyDiv w:val="1"/>
      <w:marLeft w:val="0"/>
      <w:marRight w:val="0"/>
      <w:marTop w:val="0"/>
      <w:marBottom w:val="0"/>
      <w:divBdr>
        <w:top w:val="none" w:sz="0" w:space="0" w:color="auto"/>
        <w:left w:val="none" w:sz="0" w:space="0" w:color="auto"/>
        <w:bottom w:val="none" w:sz="0" w:space="0" w:color="auto"/>
        <w:right w:val="none" w:sz="0" w:space="0" w:color="auto"/>
      </w:divBdr>
    </w:div>
    <w:div w:id="2057971767">
      <w:bodyDiv w:val="1"/>
      <w:marLeft w:val="0"/>
      <w:marRight w:val="0"/>
      <w:marTop w:val="0"/>
      <w:marBottom w:val="0"/>
      <w:divBdr>
        <w:top w:val="none" w:sz="0" w:space="0" w:color="auto"/>
        <w:left w:val="none" w:sz="0" w:space="0" w:color="auto"/>
        <w:bottom w:val="none" w:sz="0" w:space="0" w:color="auto"/>
        <w:right w:val="none" w:sz="0" w:space="0" w:color="auto"/>
      </w:divBdr>
    </w:div>
    <w:div w:id="2083406491">
      <w:bodyDiv w:val="1"/>
      <w:marLeft w:val="0"/>
      <w:marRight w:val="0"/>
      <w:marTop w:val="0"/>
      <w:marBottom w:val="0"/>
      <w:divBdr>
        <w:top w:val="none" w:sz="0" w:space="0" w:color="auto"/>
        <w:left w:val="none" w:sz="0" w:space="0" w:color="auto"/>
        <w:bottom w:val="none" w:sz="0" w:space="0" w:color="auto"/>
        <w:right w:val="none" w:sz="0" w:space="0" w:color="auto"/>
      </w:divBdr>
    </w:div>
    <w:div w:id="2092459211">
      <w:bodyDiv w:val="1"/>
      <w:marLeft w:val="0"/>
      <w:marRight w:val="0"/>
      <w:marTop w:val="0"/>
      <w:marBottom w:val="0"/>
      <w:divBdr>
        <w:top w:val="none" w:sz="0" w:space="0" w:color="auto"/>
        <w:left w:val="none" w:sz="0" w:space="0" w:color="auto"/>
        <w:bottom w:val="none" w:sz="0" w:space="0" w:color="auto"/>
        <w:right w:val="none" w:sz="0" w:space="0" w:color="auto"/>
      </w:divBdr>
    </w:div>
    <w:div w:id="2098552017">
      <w:bodyDiv w:val="1"/>
      <w:marLeft w:val="0"/>
      <w:marRight w:val="0"/>
      <w:marTop w:val="0"/>
      <w:marBottom w:val="0"/>
      <w:divBdr>
        <w:top w:val="none" w:sz="0" w:space="0" w:color="auto"/>
        <w:left w:val="none" w:sz="0" w:space="0" w:color="auto"/>
        <w:bottom w:val="none" w:sz="0" w:space="0" w:color="auto"/>
        <w:right w:val="none" w:sz="0" w:space="0" w:color="auto"/>
      </w:divBdr>
    </w:div>
    <w:div w:id="2109959919">
      <w:bodyDiv w:val="1"/>
      <w:marLeft w:val="0"/>
      <w:marRight w:val="0"/>
      <w:marTop w:val="0"/>
      <w:marBottom w:val="0"/>
      <w:divBdr>
        <w:top w:val="none" w:sz="0" w:space="0" w:color="auto"/>
        <w:left w:val="none" w:sz="0" w:space="0" w:color="auto"/>
        <w:bottom w:val="none" w:sz="0" w:space="0" w:color="auto"/>
        <w:right w:val="none" w:sz="0" w:space="0" w:color="auto"/>
      </w:divBdr>
    </w:div>
    <w:div w:id="2114981105">
      <w:bodyDiv w:val="1"/>
      <w:marLeft w:val="0"/>
      <w:marRight w:val="0"/>
      <w:marTop w:val="0"/>
      <w:marBottom w:val="0"/>
      <w:divBdr>
        <w:top w:val="none" w:sz="0" w:space="0" w:color="auto"/>
        <w:left w:val="none" w:sz="0" w:space="0" w:color="auto"/>
        <w:bottom w:val="none" w:sz="0" w:space="0" w:color="auto"/>
        <w:right w:val="none" w:sz="0" w:space="0" w:color="auto"/>
      </w:divBdr>
    </w:div>
    <w:div w:id="2121950654">
      <w:bodyDiv w:val="1"/>
      <w:marLeft w:val="0"/>
      <w:marRight w:val="0"/>
      <w:marTop w:val="0"/>
      <w:marBottom w:val="0"/>
      <w:divBdr>
        <w:top w:val="none" w:sz="0" w:space="0" w:color="auto"/>
        <w:left w:val="none" w:sz="0" w:space="0" w:color="auto"/>
        <w:bottom w:val="none" w:sz="0" w:space="0" w:color="auto"/>
        <w:right w:val="none" w:sz="0" w:space="0" w:color="auto"/>
      </w:divBdr>
    </w:div>
    <w:div w:id="2126075076">
      <w:bodyDiv w:val="1"/>
      <w:marLeft w:val="0"/>
      <w:marRight w:val="0"/>
      <w:marTop w:val="0"/>
      <w:marBottom w:val="0"/>
      <w:divBdr>
        <w:top w:val="none" w:sz="0" w:space="0" w:color="auto"/>
        <w:left w:val="none" w:sz="0" w:space="0" w:color="auto"/>
        <w:bottom w:val="none" w:sz="0" w:space="0" w:color="auto"/>
        <w:right w:val="none" w:sz="0" w:space="0" w:color="auto"/>
      </w:divBdr>
    </w:div>
    <w:div w:id="213282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vminobr.ru/uploads/stavminobr/&#1056;&#1115;&#1057;&#8218;&#1056;&#1169;&#1056;&#181;&#1056;" TargetMode="External"/><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chart" Target="charts/chart12.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chart" Target="charts/chart10.xml"/><Relationship Id="rId4" Type="http://schemas.openxmlformats.org/officeDocument/2006/relationships/settings" Target="settings.xml"/><Relationship Id="rId9" Type="http://schemas.openxmlformats.org/officeDocument/2006/relationships/hyperlink" Target="http://eduqa.egechita.ru"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ADM\Documents\&#1053;&#1054;&#1050;&#1059;%202021\&#1054;&#1073;&#1088;&#1072;&#1079;&#1086;&#1074;&#1072;&#1085;&#1080;&#1077;\&#1054;&#1090;&#1095;&#1077;&#1090;&#1099;\10\&#1041;&#1072;&#1083;&#1077;&#1081;&#1089;&#1082;&#1080;&#1081;%20&#1088;&#1072;&#1081;&#1086;&#1085;\&#1055;&#1088;&#1080;&#1083;&#1086;&#1078;&#1077;&#1085;&#1080;&#1077;1_&#1041;&#1072;&#1083;&#1077;&#1081;&#1089;&#1082;&#1080;&#1081;%20&#1088;&#1072;&#1080;&#774;&#1086;&#1085;_&#1086;&#1073;&#1088;&#1072;&#1079;&#1086;&#1074;&#1072;&#1085;&#1080;&#1077;%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Лист1!$G$114:$G$123</c:f>
              <c:numCache>
                <c:formatCode>0</c:formatCode>
                <c:ptCount val="10"/>
                <c:pt idx="0">
                  <c:v>66.874725274725279</c:v>
                </c:pt>
                <c:pt idx="1">
                  <c:v>78.387279843444219</c:v>
                </c:pt>
                <c:pt idx="2">
                  <c:v>83.506122448979596</c:v>
                </c:pt>
                <c:pt idx="3">
                  <c:v>81.183333333333238</c:v>
                </c:pt>
                <c:pt idx="4">
                  <c:v>78.088795518207249</c:v>
                </c:pt>
                <c:pt idx="5">
                  <c:v>79.56254355400695</c:v>
                </c:pt>
                <c:pt idx="6">
                  <c:v>70.392124542124549</c:v>
                </c:pt>
                <c:pt idx="7">
                  <c:v>64.830897090330993</c:v>
                </c:pt>
                <c:pt idx="8">
                  <c:v>84.714285714285722</c:v>
                </c:pt>
                <c:pt idx="9">
                  <c:v>76.059090909090912</c:v>
                </c:pt>
              </c:numCache>
            </c:numRef>
          </c:val>
          <c:extLst xmlns:c16r2="http://schemas.microsoft.com/office/drawing/2015/06/chart">
            <c:ext xmlns:c16="http://schemas.microsoft.com/office/drawing/2014/chart" uri="{C3380CC4-5D6E-409C-BE32-E72D297353CC}">
              <c16:uniqueId val="{00000000-3F3E-EE48-9AF1-D8166419CA90}"/>
            </c:ext>
          </c:extLst>
        </c:ser>
        <c:gapWidth val="182"/>
        <c:axId val="92066560"/>
        <c:axId val="92100096"/>
      </c:barChart>
      <c:catAx>
        <c:axId val="9206656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100096"/>
        <c:crosses val="autoZero"/>
        <c:auto val="1"/>
        <c:lblAlgn val="ctr"/>
        <c:lblOffset val="100"/>
      </c:catAx>
      <c:valAx>
        <c:axId val="92100096"/>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2066560"/>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4.</a:t>
            </a:r>
            <a:r>
              <a:rPr lang="ru-RU" baseline="0"/>
              <a:t> Доброжелательность, вежливость работников</a:t>
            </a:r>
            <a:endParaRPr lang="ru-RU"/>
          </a:p>
        </c:rich>
      </c:tx>
      <c:spPr>
        <a:noFill/>
        <a:ln>
          <a:noFill/>
        </a:ln>
        <a:effectLst/>
      </c:spPr>
    </c:title>
    <c:plotArea>
      <c:layout>
        <c:manualLayout>
          <c:layoutTarget val="inner"/>
          <c:xMode val="edge"/>
          <c:yMode val="edge"/>
          <c:x val="0.49800946488039932"/>
          <c:y val="5.5699332048443434E-2"/>
          <c:w val="0.45203854298605622"/>
          <c:h val="0.63445537157540099"/>
        </c:manualLayout>
      </c:layout>
      <c:barChart>
        <c:barDir val="bar"/>
        <c:grouping val="clustered"/>
        <c:ser>
          <c:idx val="0"/>
          <c:order val="0"/>
          <c:tx>
            <c:strRef>
              <c:f>Лист1!$J$55</c:f>
              <c:strCache>
                <c:ptCount val="1"/>
                <c:pt idx="0">
                  <c:v>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Лист1!$J$56:$J$65</c:f>
              <c:numCache>
                <c:formatCode>0</c:formatCode>
                <c:ptCount val="10"/>
                <c:pt idx="0">
                  <c:v>100</c:v>
                </c:pt>
                <c:pt idx="1">
                  <c:v>98.630136986301352</c:v>
                </c:pt>
                <c:pt idx="2">
                  <c:v>100</c:v>
                </c:pt>
                <c:pt idx="3">
                  <c:v>100</c:v>
                </c:pt>
                <c:pt idx="4">
                  <c:v>100</c:v>
                </c:pt>
                <c:pt idx="5">
                  <c:v>100</c:v>
                </c:pt>
                <c:pt idx="6">
                  <c:v>97.435897435897431</c:v>
                </c:pt>
                <c:pt idx="7">
                  <c:v>71.698113207547166</c:v>
                </c:pt>
                <c:pt idx="8">
                  <c:v>100</c:v>
                </c:pt>
                <c:pt idx="9">
                  <c:v>100</c:v>
                </c:pt>
              </c:numCache>
            </c:numRef>
          </c:val>
          <c:extLst xmlns:c16r2="http://schemas.microsoft.com/office/drawing/2015/06/chart">
            <c:ext xmlns:c16="http://schemas.microsoft.com/office/drawing/2014/chart" uri="{C3380CC4-5D6E-409C-BE32-E72D297353CC}">
              <c16:uniqueId val="{00000000-3FFE-1547-805D-0501DE89047D}"/>
            </c:ext>
          </c:extLst>
        </c:ser>
        <c:ser>
          <c:idx val="1"/>
          <c:order val="1"/>
          <c:tx>
            <c:strRef>
              <c:f>Лист1!$K$55</c:f>
              <c:strCache>
                <c:ptCount val="1"/>
                <c:pt idx="0">
                  <c:v>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социальной сферы</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Лист1!$K$56:$K$65</c:f>
              <c:numCache>
                <c:formatCode>0</c:formatCode>
                <c:ptCount val="10"/>
                <c:pt idx="0">
                  <c:v>100</c:v>
                </c:pt>
                <c:pt idx="1">
                  <c:v>100</c:v>
                </c:pt>
                <c:pt idx="2">
                  <c:v>100</c:v>
                </c:pt>
                <c:pt idx="3">
                  <c:v>100</c:v>
                </c:pt>
                <c:pt idx="4">
                  <c:v>100</c:v>
                </c:pt>
                <c:pt idx="5">
                  <c:v>100</c:v>
                </c:pt>
                <c:pt idx="6">
                  <c:v>92.307692307692278</c:v>
                </c:pt>
                <c:pt idx="7">
                  <c:v>73.584905660377459</c:v>
                </c:pt>
                <c:pt idx="8">
                  <c:v>98.333333333333286</c:v>
                </c:pt>
                <c:pt idx="9">
                  <c:v>100</c:v>
                </c:pt>
              </c:numCache>
            </c:numRef>
          </c:val>
          <c:extLst xmlns:c16r2="http://schemas.microsoft.com/office/drawing/2015/06/chart">
            <c:ext xmlns:c16="http://schemas.microsoft.com/office/drawing/2014/chart" uri="{C3380CC4-5D6E-409C-BE32-E72D297353CC}">
              <c16:uniqueId val="{00000001-3FFE-1547-805D-0501DE89047D}"/>
            </c:ext>
          </c:extLst>
        </c:ser>
        <c:ser>
          <c:idx val="2"/>
          <c:order val="2"/>
          <c:tx>
            <c:strRef>
              <c:f>Лист1!$L$55</c:f>
              <c:strCache>
                <c:ptCount val="1"/>
                <c:pt idx="0">
                  <c:v>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Лист1!$L$56:$L$65</c:f>
              <c:numCache>
                <c:formatCode>0</c:formatCode>
                <c:ptCount val="10"/>
                <c:pt idx="0">
                  <c:v>61.53846153846154</c:v>
                </c:pt>
                <c:pt idx="1">
                  <c:v>95.890410958904098</c:v>
                </c:pt>
                <c:pt idx="2">
                  <c:v>89.795918367346943</c:v>
                </c:pt>
                <c:pt idx="3">
                  <c:v>100</c:v>
                </c:pt>
                <c:pt idx="4">
                  <c:v>91.176470588235247</c:v>
                </c:pt>
                <c:pt idx="5">
                  <c:v>100</c:v>
                </c:pt>
                <c:pt idx="6">
                  <c:v>76.923076923076891</c:v>
                </c:pt>
                <c:pt idx="7">
                  <c:v>50.943396226415103</c:v>
                </c:pt>
                <c:pt idx="8">
                  <c:v>98.333333333333286</c:v>
                </c:pt>
                <c:pt idx="9">
                  <c:v>100</c:v>
                </c:pt>
              </c:numCache>
            </c:numRef>
          </c:val>
          <c:extLst xmlns:c16r2="http://schemas.microsoft.com/office/drawing/2015/06/chart">
            <c:ext xmlns:c16="http://schemas.microsoft.com/office/drawing/2014/chart" uri="{C3380CC4-5D6E-409C-BE32-E72D297353CC}">
              <c16:uniqueId val="{00000000-B8AC-1041-9835-C017F0F3BA92}"/>
            </c:ext>
          </c:extLst>
        </c:ser>
        <c:gapWidth val="182"/>
        <c:axId val="103748736"/>
        <c:axId val="103750272"/>
      </c:barChart>
      <c:catAx>
        <c:axId val="10374873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750272"/>
        <c:crosses val="autoZero"/>
        <c:auto val="1"/>
        <c:lblAlgn val="ctr"/>
        <c:lblOffset val="100"/>
      </c:catAx>
      <c:valAx>
        <c:axId val="103750272"/>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748736"/>
        <c:crosses val="autoZero"/>
        <c:crossBetween val="between"/>
        <c:majorUnit val="20"/>
      </c:valAx>
      <c:spPr>
        <a:noFill/>
        <a:ln>
          <a:noFill/>
        </a:ln>
        <a:effectLst/>
      </c:spPr>
    </c:plotArea>
    <c:legend>
      <c:legendPos val="b"/>
      <c:layout>
        <c:manualLayout>
          <c:xMode val="edge"/>
          <c:yMode val="edge"/>
          <c:x val="5.5476810161132283E-2"/>
          <c:y val="0.74304489477777846"/>
          <c:w val="0.91981513018922501"/>
          <c:h val="0.23492145111333027"/>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1"/>
          <c:order val="1"/>
          <c:tx>
            <c:strRef>
              <c:f>Лист1!$F$118</c:f>
            </c:strRef>
          </c:tx>
          <c:spPr>
            <a:solidFill>
              <a:schemeClr val="accent1"/>
            </a:solidFill>
            <a:ln>
              <a:noFill/>
            </a:ln>
            <a:effectLst/>
          </c:spPr>
          <c:cat>
            <c:multiLvlStrRef>
              <c:f>Лист1!$A$119:$A$129</c:f>
            </c:multiLvlStrRef>
          </c:cat>
          <c:val>
            <c:numRef>
              <c:f>Лист1!$F$119:$F$129</c:f>
            </c:numRef>
          </c:val>
        </c:ser>
        <c:ser>
          <c:idx val="0"/>
          <c:order val="0"/>
          <c:tx>
            <c:strRef>
              <c:f>'[Приложение1_Балейский район_образование (1).xlsx]Лист1'!$F$113</c:f>
              <c:strCache>
                <c:ptCount val="1"/>
                <c:pt idx="0">
                  <c:v>5. Удовлетворенность условиями оказания услуг</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'[Приложение1_Балейский район_образование (1).xlsx]Лист1'!$A$114:$A$123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'[Приложение1_Балейский район_образование (1).xlsx]Лист1'!$F$114:$F$123</c:f>
              <c:numCache>
                <c:formatCode>0</c:formatCode>
                <c:ptCount val="10"/>
                <c:pt idx="0">
                  <c:v>96.153846153846047</c:v>
                </c:pt>
                <c:pt idx="1">
                  <c:v>99.452054794520549</c:v>
                </c:pt>
                <c:pt idx="2">
                  <c:v>100</c:v>
                </c:pt>
                <c:pt idx="3">
                  <c:v>100</c:v>
                </c:pt>
                <c:pt idx="4">
                  <c:v>100</c:v>
                </c:pt>
                <c:pt idx="5">
                  <c:v>100</c:v>
                </c:pt>
                <c:pt idx="6">
                  <c:v>86.923076923076863</c:v>
                </c:pt>
                <c:pt idx="7">
                  <c:v>75.345911949685529</c:v>
                </c:pt>
                <c:pt idx="8">
                  <c:v>100</c:v>
                </c:pt>
                <c:pt idx="9">
                  <c:v>100</c:v>
                </c:pt>
              </c:numCache>
            </c:numRef>
          </c:val>
          <c:extLst xmlns:c16r2="http://schemas.microsoft.com/office/drawing/2015/06/chart">
            <c:ext xmlns:c16="http://schemas.microsoft.com/office/drawing/2014/chart" uri="{C3380CC4-5D6E-409C-BE32-E72D297353CC}">
              <c16:uniqueId val="{00000000-A24D-2E4F-B4E0-F3A2CDC220FB}"/>
            </c:ext>
          </c:extLst>
        </c:ser>
        <c:gapWidth val="182"/>
        <c:axId val="103775616"/>
        <c:axId val="103785600"/>
      </c:barChart>
      <c:catAx>
        <c:axId val="10377561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785600"/>
        <c:crosses val="autoZero"/>
        <c:auto val="1"/>
        <c:lblAlgn val="ctr"/>
        <c:lblOffset val="100"/>
      </c:catAx>
      <c:valAx>
        <c:axId val="103785600"/>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775616"/>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5.</a:t>
            </a:r>
            <a:r>
              <a:rPr lang="ru-RU" baseline="0"/>
              <a:t> Удовлетворенность условиями оказания услуг</a:t>
            </a:r>
            <a:endParaRPr lang="ru-RU"/>
          </a:p>
        </c:rich>
      </c:tx>
      <c:spPr>
        <a:noFill/>
        <a:ln>
          <a:noFill/>
        </a:ln>
        <a:effectLst/>
      </c:spPr>
    </c:title>
    <c:plotArea>
      <c:layout>
        <c:manualLayout>
          <c:layoutTarget val="inner"/>
          <c:xMode val="edge"/>
          <c:yMode val="edge"/>
          <c:x val="0.50641813325750729"/>
          <c:y val="9.0952061829097708E-2"/>
          <c:w val="0.44356316779206389"/>
          <c:h val="0.61934710397508663"/>
        </c:manualLayout>
      </c:layout>
      <c:barChart>
        <c:barDir val="bar"/>
        <c:grouping val="clustered"/>
        <c:ser>
          <c:idx val="0"/>
          <c:order val="0"/>
          <c:tx>
            <c:strRef>
              <c:f>Лист1!$M$55</c:f>
              <c:strCache>
                <c:ptCount val="1"/>
                <c:pt idx="0">
                  <c:v>5.1. Доля получателей услуг, которые готовы рекомендовать организацию социальной сферы родственникам и знакомым</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Лист1!$M$56:$M$65</c:f>
              <c:numCache>
                <c:formatCode>0</c:formatCode>
                <c:ptCount val="10"/>
                <c:pt idx="0">
                  <c:v>92.307692307692278</c:v>
                </c:pt>
                <c:pt idx="1">
                  <c:v>100</c:v>
                </c:pt>
                <c:pt idx="2">
                  <c:v>100</c:v>
                </c:pt>
                <c:pt idx="3">
                  <c:v>100</c:v>
                </c:pt>
                <c:pt idx="4">
                  <c:v>100</c:v>
                </c:pt>
                <c:pt idx="5">
                  <c:v>100</c:v>
                </c:pt>
                <c:pt idx="6">
                  <c:v>87.179487179487083</c:v>
                </c:pt>
                <c:pt idx="7">
                  <c:v>72.955974842767247</c:v>
                </c:pt>
                <c:pt idx="8">
                  <c:v>100</c:v>
                </c:pt>
                <c:pt idx="9">
                  <c:v>100</c:v>
                </c:pt>
              </c:numCache>
            </c:numRef>
          </c:val>
          <c:extLst xmlns:c16r2="http://schemas.microsoft.com/office/drawing/2015/06/chart">
            <c:ext xmlns:c16="http://schemas.microsoft.com/office/drawing/2014/chart" uri="{C3380CC4-5D6E-409C-BE32-E72D297353CC}">
              <c16:uniqueId val="{00000000-DD51-274B-9DC6-EB12331C1805}"/>
            </c:ext>
          </c:extLst>
        </c:ser>
        <c:ser>
          <c:idx val="1"/>
          <c:order val="1"/>
          <c:tx>
            <c:strRef>
              <c:f>Лист1!$N$55</c:f>
              <c:strCache>
                <c:ptCount val="1"/>
                <c:pt idx="0">
                  <c:v>5.2. Доля получателей услуг, удовлетворенных организационными условиями предоставления услуг</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Лист1!$N$56:$N$65</c:f>
              <c:numCache>
                <c:formatCode>0</c:formatCode>
                <c:ptCount val="10"/>
                <c:pt idx="0">
                  <c:v>92.307692307692278</c:v>
                </c:pt>
                <c:pt idx="1">
                  <c:v>97.260273972602747</c:v>
                </c:pt>
                <c:pt idx="2">
                  <c:v>100</c:v>
                </c:pt>
                <c:pt idx="3">
                  <c:v>100</c:v>
                </c:pt>
                <c:pt idx="4">
                  <c:v>100</c:v>
                </c:pt>
                <c:pt idx="5">
                  <c:v>100</c:v>
                </c:pt>
                <c:pt idx="6">
                  <c:v>92.307692307692278</c:v>
                </c:pt>
                <c:pt idx="7">
                  <c:v>75.471698113207552</c:v>
                </c:pt>
                <c:pt idx="8">
                  <c:v>100</c:v>
                </c:pt>
                <c:pt idx="9">
                  <c:v>100</c:v>
                </c:pt>
              </c:numCache>
            </c:numRef>
          </c:val>
          <c:extLst xmlns:c16r2="http://schemas.microsoft.com/office/drawing/2015/06/chart">
            <c:ext xmlns:c16="http://schemas.microsoft.com/office/drawing/2014/chart" uri="{C3380CC4-5D6E-409C-BE32-E72D297353CC}">
              <c16:uniqueId val="{00000001-DD51-274B-9DC6-EB12331C1805}"/>
            </c:ext>
          </c:extLst>
        </c:ser>
        <c:ser>
          <c:idx val="2"/>
          <c:order val="2"/>
          <c:tx>
            <c:strRef>
              <c:f>Лист1!$O$55</c:f>
              <c:strCache>
                <c:ptCount val="1"/>
                <c:pt idx="0">
                  <c:v>5.3. Доля получателей услуг, удовлетворенных в целом условиями оказания услуг в организации социальной сферы </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Лист1!$O$56:$O$65</c:f>
              <c:numCache>
                <c:formatCode>0</c:formatCode>
                <c:ptCount val="10"/>
                <c:pt idx="0">
                  <c:v>100</c:v>
                </c:pt>
                <c:pt idx="1">
                  <c:v>100</c:v>
                </c:pt>
                <c:pt idx="2">
                  <c:v>100</c:v>
                </c:pt>
                <c:pt idx="3">
                  <c:v>100</c:v>
                </c:pt>
                <c:pt idx="4">
                  <c:v>100</c:v>
                </c:pt>
                <c:pt idx="5">
                  <c:v>100</c:v>
                </c:pt>
                <c:pt idx="6">
                  <c:v>84.615384615384571</c:v>
                </c:pt>
                <c:pt idx="7">
                  <c:v>76.729559748427675</c:v>
                </c:pt>
                <c:pt idx="8">
                  <c:v>100</c:v>
                </c:pt>
                <c:pt idx="9">
                  <c:v>100</c:v>
                </c:pt>
              </c:numCache>
            </c:numRef>
          </c:val>
          <c:extLst xmlns:c16r2="http://schemas.microsoft.com/office/drawing/2015/06/chart">
            <c:ext xmlns:c16="http://schemas.microsoft.com/office/drawing/2014/chart" uri="{C3380CC4-5D6E-409C-BE32-E72D297353CC}">
              <c16:uniqueId val="{00000000-126D-A044-B941-729020B42692}"/>
            </c:ext>
          </c:extLst>
        </c:ser>
        <c:gapWidth val="182"/>
        <c:axId val="103820288"/>
        <c:axId val="103834368"/>
      </c:barChart>
      <c:catAx>
        <c:axId val="10382028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834368"/>
        <c:crosses val="autoZero"/>
        <c:auto val="1"/>
        <c:lblAlgn val="ctr"/>
        <c:lblOffset val="100"/>
      </c:catAx>
      <c:valAx>
        <c:axId val="103834368"/>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820288"/>
        <c:crosses val="autoZero"/>
        <c:crossBetween val="between"/>
        <c:majorUnit val="20"/>
      </c:valAx>
      <c:spPr>
        <a:noFill/>
        <a:ln>
          <a:noFill/>
        </a:ln>
        <a:effectLst/>
      </c:spPr>
    </c:plotArea>
    <c:legend>
      <c:legendPos val="b"/>
      <c:layout>
        <c:manualLayout>
          <c:xMode val="edge"/>
          <c:yMode val="edge"/>
          <c:x val="5.4883296031098608E-2"/>
          <c:y val="0.79044130706778071"/>
          <c:w val="0.90225663249128008"/>
          <c:h val="0.19213091786613365"/>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clustered"/>
        <c:ser>
          <c:idx val="0"/>
          <c:order val="0"/>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Лист1!$G$114:$G$123</c:f>
              <c:numCache>
                <c:formatCode>0</c:formatCode>
                <c:ptCount val="10"/>
                <c:pt idx="0">
                  <c:v>66.874725274725279</c:v>
                </c:pt>
                <c:pt idx="1">
                  <c:v>78.387279843444219</c:v>
                </c:pt>
                <c:pt idx="2">
                  <c:v>83.506122448979596</c:v>
                </c:pt>
                <c:pt idx="3">
                  <c:v>81.183333333333294</c:v>
                </c:pt>
                <c:pt idx="4">
                  <c:v>78.088795518207263</c:v>
                </c:pt>
                <c:pt idx="5">
                  <c:v>79.56254355400695</c:v>
                </c:pt>
                <c:pt idx="6">
                  <c:v>70.392124542124549</c:v>
                </c:pt>
                <c:pt idx="7">
                  <c:v>64.830897090331021</c:v>
                </c:pt>
                <c:pt idx="8">
                  <c:v>84.714285714285722</c:v>
                </c:pt>
                <c:pt idx="9">
                  <c:v>76.059090909090912</c:v>
                </c:pt>
              </c:numCache>
            </c:numRef>
          </c:val>
          <c:extLst xmlns:c16r2="http://schemas.microsoft.com/office/drawing/2015/06/chart">
            <c:ext xmlns:c16="http://schemas.microsoft.com/office/drawing/2014/chart" uri="{C3380CC4-5D6E-409C-BE32-E72D297353CC}">
              <c16:uniqueId val="{00000000-3F3E-EE48-9AF1-D8166419CA90}"/>
            </c:ext>
          </c:extLst>
        </c:ser>
        <c:gapWidth val="182"/>
        <c:axId val="103846656"/>
        <c:axId val="103848192"/>
      </c:barChart>
      <c:catAx>
        <c:axId val="1038466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848192"/>
        <c:crosses val="autoZero"/>
        <c:auto val="1"/>
        <c:lblAlgn val="ctr"/>
        <c:lblOffset val="100"/>
      </c:catAx>
      <c:valAx>
        <c:axId val="103848192"/>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846656"/>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Итоговые</a:t>
            </a:r>
            <a:r>
              <a:rPr lang="ru-RU" baseline="0"/>
              <a:t> значения по критериям</a:t>
            </a:r>
            <a:endParaRPr lang="ru-RU"/>
          </a:p>
        </c:rich>
      </c:tx>
      <c:spPr>
        <a:noFill/>
        <a:ln>
          <a:noFill/>
        </a:ln>
        <a:effectLst/>
      </c:spPr>
    </c:title>
    <c:plotArea>
      <c:layout/>
      <c:barChart>
        <c:barDir val="bar"/>
        <c:grouping val="clustered"/>
        <c:ser>
          <c:idx val="0"/>
          <c:order val="0"/>
          <c:tx>
            <c:strRef>
              <c:f>Лист1!$B$113</c:f>
              <c:strCache>
                <c:ptCount val="1"/>
                <c:pt idx="0">
                  <c:v>1. Открытость и доступность информации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Лист1!$B$114:$B$123</c:f>
              <c:numCache>
                <c:formatCode>0</c:formatCode>
                <c:ptCount val="10"/>
                <c:pt idx="0">
                  <c:v>26.758241758241759</c:v>
                </c:pt>
                <c:pt idx="1">
                  <c:v>80.997064579256374</c:v>
                </c:pt>
                <c:pt idx="2">
                  <c:v>77.571428571428555</c:v>
                </c:pt>
                <c:pt idx="3">
                  <c:v>66.916666666666671</c:v>
                </c:pt>
                <c:pt idx="4">
                  <c:v>40.20868347338935</c:v>
                </c:pt>
                <c:pt idx="5">
                  <c:v>37.312717770034851</c:v>
                </c:pt>
                <c:pt idx="6">
                  <c:v>66.255494505494497</c:v>
                </c:pt>
                <c:pt idx="7">
                  <c:v>66.485399820305503</c:v>
                </c:pt>
                <c:pt idx="8">
                  <c:v>77.238095238095241</c:v>
                </c:pt>
                <c:pt idx="9">
                  <c:v>65.295454545454533</c:v>
                </c:pt>
              </c:numCache>
            </c:numRef>
          </c:val>
          <c:extLst xmlns:c16r2="http://schemas.microsoft.com/office/drawing/2015/06/chart">
            <c:ext xmlns:c16="http://schemas.microsoft.com/office/drawing/2014/chart" uri="{C3380CC4-5D6E-409C-BE32-E72D297353CC}">
              <c16:uniqueId val="{00000000-A9DE-0B4F-ACC6-E47BCB6280BC}"/>
            </c:ext>
          </c:extLst>
        </c:ser>
        <c:ser>
          <c:idx val="1"/>
          <c:order val="1"/>
          <c:tx>
            <c:strRef>
              <c:f>Лист1!$C$113</c:f>
              <c:strCache>
                <c:ptCount val="1"/>
                <c:pt idx="0">
                  <c:v>2. Комфортность условий</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Лист1!$C$114:$C$123</c:f>
              <c:numCache>
                <c:formatCode>0</c:formatCode>
                <c:ptCount val="10"/>
                <c:pt idx="0">
                  <c:v>96.153846153846132</c:v>
                </c:pt>
                <c:pt idx="1">
                  <c:v>100</c:v>
                </c:pt>
                <c:pt idx="2">
                  <c:v>100</c:v>
                </c:pt>
                <c:pt idx="3">
                  <c:v>100</c:v>
                </c:pt>
                <c:pt idx="4">
                  <c:v>100</c:v>
                </c:pt>
                <c:pt idx="5">
                  <c:v>100</c:v>
                </c:pt>
                <c:pt idx="6">
                  <c:v>100</c:v>
                </c:pt>
                <c:pt idx="7">
                  <c:v>79.559748427672943</c:v>
                </c:pt>
                <c:pt idx="8">
                  <c:v>98.333333333333329</c:v>
                </c:pt>
                <c:pt idx="9">
                  <c:v>100</c:v>
                </c:pt>
              </c:numCache>
            </c:numRef>
          </c:val>
          <c:extLst xmlns:c16r2="http://schemas.microsoft.com/office/drawing/2015/06/chart">
            <c:ext xmlns:c16="http://schemas.microsoft.com/office/drawing/2014/chart" uri="{C3380CC4-5D6E-409C-BE32-E72D297353CC}">
              <c16:uniqueId val="{00000001-A9DE-0B4F-ACC6-E47BCB6280BC}"/>
            </c:ext>
          </c:extLst>
        </c:ser>
        <c:ser>
          <c:idx val="2"/>
          <c:order val="2"/>
          <c:tx>
            <c:strRef>
              <c:f>Лист1!$D$113</c:f>
              <c:strCache>
                <c:ptCount val="1"/>
                <c:pt idx="0">
                  <c:v>3. Доступность услуг для инвалидов</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Лист1!$D$114:$D$123</c:f>
              <c:numCache>
                <c:formatCode>0</c:formatCode>
                <c:ptCount val="10"/>
                <c:pt idx="0">
                  <c:v>23</c:v>
                </c:pt>
                <c:pt idx="1">
                  <c:v>12.857142857142858</c:v>
                </c:pt>
                <c:pt idx="2">
                  <c:v>42</c:v>
                </c:pt>
                <c:pt idx="3">
                  <c:v>39</c:v>
                </c:pt>
                <c:pt idx="4">
                  <c:v>52</c:v>
                </c:pt>
                <c:pt idx="5">
                  <c:v>60.5</c:v>
                </c:pt>
                <c:pt idx="6">
                  <c:v>7.5</c:v>
                </c:pt>
                <c:pt idx="7">
                  <c:v>34.461538461538453</c:v>
                </c:pt>
                <c:pt idx="8">
                  <c:v>49</c:v>
                </c:pt>
                <c:pt idx="9">
                  <c:v>15</c:v>
                </c:pt>
              </c:numCache>
            </c:numRef>
          </c:val>
          <c:extLst xmlns:c16r2="http://schemas.microsoft.com/office/drawing/2015/06/chart">
            <c:ext xmlns:c16="http://schemas.microsoft.com/office/drawing/2014/chart" uri="{C3380CC4-5D6E-409C-BE32-E72D297353CC}">
              <c16:uniqueId val="{00000002-A9DE-0B4F-ACC6-E47BCB6280BC}"/>
            </c:ext>
          </c:extLst>
        </c:ser>
        <c:ser>
          <c:idx val="3"/>
          <c:order val="3"/>
          <c:tx>
            <c:strRef>
              <c:f>Лист1!$E$113</c:f>
              <c:strCache>
                <c:ptCount val="1"/>
                <c:pt idx="0">
                  <c:v>4. Доброжелательность, вежливость работников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Лист1!$E$114:$E$123</c:f>
              <c:numCache>
                <c:formatCode>0</c:formatCode>
                <c:ptCount val="10"/>
                <c:pt idx="0">
                  <c:v>92.307692307692292</c:v>
                </c:pt>
                <c:pt idx="1">
                  <c:v>98.630136986301352</c:v>
                </c:pt>
                <c:pt idx="2">
                  <c:v>97.959183673469383</c:v>
                </c:pt>
                <c:pt idx="3">
                  <c:v>100</c:v>
                </c:pt>
                <c:pt idx="4">
                  <c:v>98.235294117647072</c:v>
                </c:pt>
                <c:pt idx="5">
                  <c:v>100</c:v>
                </c:pt>
                <c:pt idx="6">
                  <c:v>91.282051282051285</c:v>
                </c:pt>
                <c:pt idx="7">
                  <c:v>68.301886792452805</c:v>
                </c:pt>
                <c:pt idx="8">
                  <c:v>99.000000000000014</c:v>
                </c:pt>
                <c:pt idx="9">
                  <c:v>100</c:v>
                </c:pt>
              </c:numCache>
            </c:numRef>
          </c:val>
          <c:extLst xmlns:c16r2="http://schemas.microsoft.com/office/drawing/2015/06/chart">
            <c:ext xmlns:c16="http://schemas.microsoft.com/office/drawing/2014/chart" uri="{C3380CC4-5D6E-409C-BE32-E72D297353CC}">
              <c16:uniqueId val="{00000003-A9DE-0B4F-ACC6-E47BCB6280BC}"/>
            </c:ext>
          </c:extLst>
        </c:ser>
        <c:ser>
          <c:idx val="4"/>
          <c:order val="4"/>
          <c:tx>
            <c:strRef>
              <c:f>Лист1!$F$113</c:f>
              <c:strCache>
                <c:ptCount val="1"/>
                <c:pt idx="0">
                  <c:v>5. Удовлетворенность условиями оказания услуг</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Лист1!$F$114:$F$123</c:f>
              <c:numCache>
                <c:formatCode>0</c:formatCode>
                <c:ptCount val="10"/>
                <c:pt idx="0">
                  <c:v>96.153846153846132</c:v>
                </c:pt>
                <c:pt idx="1">
                  <c:v>99.452054794520549</c:v>
                </c:pt>
                <c:pt idx="2">
                  <c:v>100</c:v>
                </c:pt>
                <c:pt idx="3">
                  <c:v>100</c:v>
                </c:pt>
                <c:pt idx="4">
                  <c:v>100</c:v>
                </c:pt>
                <c:pt idx="5">
                  <c:v>100</c:v>
                </c:pt>
                <c:pt idx="6">
                  <c:v>86.923076923076906</c:v>
                </c:pt>
                <c:pt idx="7">
                  <c:v>75.345911949685529</c:v>
                </c:pt>
                <c:pt idx="8">
                  <c:v>100</c:v>
                </c:pt>
                <c:pt idx="9">
                  <c:v>100</c:v>
                </c:pt>
              </c:numCache>
            </c:numRef>
          </c:val>
          <c:extLst xmlns:c16r2="http://schemas.microsoft.com/office/drawing/2015/06/chart">
            <c:ext xmlns:c16="http://schemas.microsoft.com/office/drawing/2014/chart" uri="{C3380CC4-5D6E-409C-BE32-E72D297353CC}">
              <c16:uniqueId val="{00000004-A9DE-0B4F-ACC6-E47BCB6280BC}"/>
            </c:ext>
          </c:extLst>
        </c:ser>
        <c:gapWidth val="182"/>
        <c:axId val="104012032"/>
        <c:axId val="104034304"/>
      </c:barChart>
      <c:catAx>
        <c:axId val="10401203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034304"/>
        <c:crosses val="autoZero"/>
        <c:auto val="1"/>
        <c:lblAlgn val="ctr"/>
        <c:lblOffset val="100"/>
      </c:catAx>
      <c:valAx>
        <c:axId val="104034304"/>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4012032"/>
        <c:crosses val="autoZero"/>
        <c:crossBetween val="between"/>
        <c:majorUnit val="20"/>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Итоговые</a:t>
            </a:r>
            <a:r>
              <a:rPr lang="ru-RU" baseline="0"/>
              <a:t> значения по критериям</a:t>
            </a:r>
            <a:endParaRPr lang="ru-RU"/>
          </a:p>
        </c:rich>
      </c:tx>
      <c:spPr>
        <a:noFill/>
        <a:ln>
          <a:noFill/>
        </a:ln>
        <a:effectLst/>
      </c:spPr>
    </c:title>
    <c:plotArea>
      <c:layout/>
      <c:barChart>
        <c:barDir val="bar"/>
        <c:grouping val="clustered"/>
        <c:ser>
          <c:idx val="0"/>
          <c:order val="0"/>
          <c:tx>
            <c:strRef>
              <c:f>Лист1!$B$113</c:f>
              <c:strCache>
                <c:ptCount val="1"/>
                <c:pt idx="0">
                  <c:v>1. Открытость и доступность информации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Лист1!$B$114:$B$123</c:f>
              <c:numCache>
                <c:formatCode>0</c:formatCode>
                <c:ptCount val="10"/>
                <c:pt idx="0">
                  <c:v>26.758241758241759</c:v>
                </c:pt>
                <c:pt idx="1">
                  <c:v>80.997064579256417</c:v>
                </c:pt>
                <c:pt idx="2">
                  <c:v>77.571428571428527</c:v>
                </c:pt>
                <c:pt idx="3">
                  <c:v>66.9166666666667</c:v>
                </c:pt>
                <c:pt idx="4">
                  <c:v>40.208683473389335</c:v>
                </c:pt>
                <c:pt idx="5">
                  <c:v>37.312717770034851</c:v>
                </c:pt>
                <c:pt idx="6">
                  <c:v>66.255494505494454</c:v>
                </c:pt>
                <c:pt idx="7">
                  <c:v>66.485399820305503</c:v>
                </c:pt>
                <c:pt idx="8">
                  <c:v>77.238095238095241</c:v>
                </c:pt>
                <c:pt idx="9">
                  <c:v>65.295454545454518</c:v>
                </c:pt>
              </c:numCache>
            </c:numRef>
          </c:val>
          <c:extLst xmlns:c16r2="http://schemas.microsoft.com/office/drawing/2015/06/chart">
            <c:ext xmlns:c16="http://schemas.microsoft.com/office/drawing/2014/chart" uri="{C3380CC4-5D6E-409C-BE32-E72D297353CC}">
              <c16:uniqueId val="{00000000-A9DE-0B4F-ACC6-E47BCB6280BC}"/>
            </c:ext>
          </c:extLst>
        </c:ser>
        <c:ser>
          <c:idx val="1"/>
          <c:order val="1"/>
          <c:tx>
            <c:strRef>
              <c:f>Лист1!$C$113</c:f>
              <c:strCache>
                <c:ptCount val="1"/>
                <c:pt idx="0">
                  <c:v>2. Комфортность условий</c:v>
                </c:pt>
              </c:strCache>
            </c:strRef>
          </c:tx>
          <c:spPr>
            <a:solidFill>
              <a:schemeClr val="accent6"/>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Лист1!$C$114:$C$123</c:f>
              <c:numCache>
                <c:formatCode>0</c:formatCode>
                <c:ptCount val="10"/>
                <c:pt idx="0">
                  <c:v>96.153846153846075</c:v>
                </c:pt>
                <c:pt idx="1">
                  <c:v>100</c:v>
                </c:pt>
                <c:pt idx="2">
                  <c:v>100</c:v>
                </c:pt>
                <c:pt idx="3">
                  <c:v>100</c:v>
                </c:pt>
                <c:pt idx="4">
                  <c:v>100</c:v>
                </c:pt>
                <c:pt idx="5">
                  <c:v>100</c:v>
                </c:pt>
                <c:pt idx="6">
                  <c:v>100</c:v>
                </c:pt>
                <c:pt idx="7">
                  <c:v>79.559748427672915</c:v>
                </c:pt>
                <c:pt idx="8">
                  <c:v>98.3333333333333</c:v>
                </c:pt>
                <c:pt idx="9">
                  <c:v>100</c:v>
                </c:pt>
              </c:numCache>
            </c:numRef>
          </c:val>
          <c:extLst xmlns:c16r2="http://schemas.microsoft.com/office/drawing/2015/06/chart">
            <c:ext xmlns:c16="http://schemas.microsoft.com/office/drawing/2014/chart" uri="{C3380CC4-5D6E-409C-BE32-E72D297353CC}">
              <c16:uniqueId val="{00000001-A9DE-0B4F-ACC6-E47BCB6280BC}"/>
            </c:ext>
          </c:extLst>
        </c:ser>
        <c:ser>
          <c:idx val="2"/>
          <c:order val="2"/>
          <c:tx>
            <c:strRef>
              <c:f>Лист1!$D$113</c:f>
              <c:strCache>
                <c:ptCount val="1"/>
                <c:pt idx="0">
                  <c:v>3. Доступность услуг для инвалидов</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Лист1!$D$114:$D$123</c:f>
              <c:numCache>
                <c:formatCode>0</c:formatCode>
                <c:ptCount val="10"/>
                <c:pt idx="0">
                  <c:v>23</c:v>
                </c:pt>
                <c:pt idx="1">
                  <c:v>12.857142857142865</c:v>
                </c:pt>
                <c:pt idx="2">
                  <c:v>42</c:v>
                </c:pt>
                <c:pt idx="3">
                  <c:v>39</c:v>
                </c:pt>
                <c:pt idx="4">
                  <c:v>52</c:v>
                </c:pt>
                <c:pt idx="5">
                  <c:v>60.5</c:v>
                </c:pt>
                <c:pt idx="6">
                  <c:v>7.5</c:v>
                </c:pt>
                <c:pt idx="7">
                  <c:v>34.461538461538446</c:v>
                </c:pt>
                <c:pt idx="8">
                  <c:v>49</c:v>
                </c:pt>
                <c:pt idx="9">
                  <c:v>15</c:v>
                </c:pt>
              </c:numCache>
            </c:numRef>
          </c:val>
          <c:extLst xmlns:c16r2="http://schemas.microsoft.com/office/drawing/2015/06/chart">
            <c:ext xmlns:c16="http://schemas.microsoft.com/office/drawing/2014/chart" uri="{C3380CC4-5D6E-409C-BE32-E72D297353CC}">
              <c16:uniqueId val="{00000002-A9DE-0B4F-ACC6-E47BCB6280BC}"/>
            </c:ext>
          </c:extLst>
        </c:ser>
        <c:ser>
          <c:idx val="3"/>
          <c:order val="3"/>
          <c:tx>
            <c:strRef>
              <c:f>Лист1!$E$113</c:f>
              <c:strCache>
                <c:ptCount val="1"/>
                <c:pt idx="0">
                  <c:v>4. Доброжелательность, вежливость работников</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Лист1!$E$114:$E$123</c:f>
              <c:numCache>
                <c:formatCode>0</c:formatCode>
                <c:ptCount val="10"/>
                <c:pt idx="0">
                  <c:v>92.307692307692278</c:v>
                </c:pt>
                <c:pt idx="1">
                  <c:v>98.630136986301352</c:v>
                </c:pt>
                <c:pt idx="2">
                  <c:v>97.959183673469383</c:v>
                </c:pt>
                <c:pt idx="3">
                  <c:v>100</c:v>
                </c:pt>
                <c:pt idx="4">
                  <c:v>98.235294117647072</c:v>
                </c:pt>
                <c:pt idx="5">
                  <c:v>100</c:v>
                </c:pt>
                <c:pt idx="6">
                  <c:v>91.282051282051256</c:v>
                </c:pt>
                <c:pt idx="7">
                  <c:v>68.301886792452748</c:v>
                </c:pt>
                <c:pt idx="8">
                  <c:v>99.000000000000014</c:v>
                </c:pt>
                <c:pt idx="9">
                  <c:v>100</c:v>
                </c:pt>
              </c:numCache>
            </c:numRef>
          </c:val>
          <c:extLst xmlns:c16r2="http://schemas.microsoft.com/office/drawing/2015/06/chart">
            <c:ext xmlns:c16="http://schemas.microsoft.com/office/drawing/2014/chart" uri="{C3380CC4-5D6E-409C-BE32-E72D297353CC}">
              <c16:uniqueId val="{00000003-A9DE-0B4F-ACC6-E47BCB6280BC}"/>
            </c:ext>
          </c:extLst>
        </c:ser>
        <c:ser>
          <c:idx val="4"/>
          <c:order val="4"/>
          <c:tx>
            <c:strRef>
              <c:f>Лист1!$F$113</c:f>
              <c:strCache>
                <c:ptCount val="1"/>
                <c:pt idx="0">
                  <c:v>5. Удовлетворенность условиями оказания услуг</c:v>
                </c:pt>
              </c:strCache>
            </c:strRef>
          </c:tx>
          <c:spPr>
            <a:solidFill>
              <a:schemeClr val="accent5"/>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Лист1!$F$114:$F$123</c:f>
              <c:numCache>
                <c:formatCode>0</c:formatCode>
                <c:ptCount val="10"/>
                <c:pt idx="0">
                  <c:v>96.153846153846075</c:v>
                </c:pt>
                <c:pt idx="1">
                  <c:v>99.452054794520549</c:v>
                </c:pt>
                <c:pt idx="2">
                  <c:v>100</c:v>
                </c:pt>
                <c:pt idx="3">
                  <c:v>100</c:v>
                </c:pt>
                <c:pt idx="4">
                  <c:v>100</c:v>
                </c:pt>
                <c:pt idx="5">
                  <c:v>100</c:v>
                </c:pt>
                <c:pt idx="6">
                  <c:v>86.923076923076877</c:v>
                </c:pt>
                <c:pt idx="7">
                  <c:v>75.345911949685529</c:v>
                </c:pt>
                <c:pt idx="8">
                  <c:v>100</c:v>
                </c:pt>
                <c:pt idx="9">
                  <c:v>100</c:v>
                </c:pt>
              </c:numCache>
            </c:numRef>
          </c:val>
          <c:extLst xmlns:c16r2="http://schemas.microsoft.com/office/drawing/2015/06/chart">
            <c:ext xmlns:c16="http://schemas.microsoft.com/office/drawing/2014/chart" uri="{C3380CC4-5D6E-409C-BE32-E72D297353CC}">
              <c16:uniqueId val="{00000004-A9DE-0B4F-ACC6-E47BCB6280BC}"/>
            </c:ext>
          </c:extLst>
        </c:ser>
        <c:gapWidth val="182"/>
        <c:axId val="95050368"/>
        <c:axId val="95053312"/>
      </c:barChart>
      <c:catAx>
        <c:axId val="950503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053312"/>
        <c:crosses val="autoZero"/>
        <c:auto val="1"/>
        <c:lblAlgn val="ctr"/>
        <c:lblOffset val="100"/>
      </c:catAx>
      <c:valAx>
        <c:axId val="95053312"/>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050368"/>
        <c:crosses val="autoZero"/>
        <c:crossBetween val="between"/>
        <c:majorUnit val="20"/>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Лист1!$B$113</c:f>
              <c:strCache>
                <c:ptCount val="1"/>
                <c:pt idx="0">
                  <c:v>1. Открытость и доступность информации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Лист1!$B$114:$B$123</c:f>
              <c:numCache>
                <c:formatCode>0</c:formatCode>
                <c:ptCount val="10"/>
                <c:pt idx="0">
                  <c:v>26.758241758241759</c:v>
                </c:pt>
                <c:pt idx="1">
                  <c:v>80.997064579256417</c:v>
                </c:pt>
                <c:pt idx="2">
                  <c:v>77.571428571428527</c:v>
                </c:pt>
                <c:pt idx="3">
                  <c:v>66.9166666666667</c:v>
                </c:pt>
                <c:pt idx="4">
                  <c:v>40.208683473389335</c:v>
                </c:pt>
                <c:pt idx="5">
                  <c:v>37.312717770034851</c:v>
                </c:pt>
                <c:pt idx="6">
                  <c:v>66.255494505494454</c:v>
                </c:pt>
                <c:pt idx="7">
                  <c:v>66.485399820305503</c:v>
                </c:pt>
                <c:pt idx="8">
                  <c:v>77.238095238095241</c:v>
                </c:pt>
                <c:pt idx="9">
                  <c:v>65.295454545454518</c:v>
                </c:pt>
              </c:numCache>
            </c:numRef>
          </c:val>
          <c:extLst xmlns:c16r2="http://schemas.microsoft.com/office/drawing/2015/06/chart">
            <c:ext xmlns:c16="http://schemas.microsoft.com/office/drawing/2014/chart" uri="{C3380CC4-5D6E-409C-BE32-E72D297353CC}">
              <c16:uniqueId val="{00000000-507F-654F-85BF-C75EE1AEDD49}"/>
            </c:ext>
          </c:extLst>
        </c:ser>
        <c:gapWidth val="182"/>
        <c:axId val="95379456"/>
        <c:axId val="95381376"/>
      </c:barChart>
      <c:catAx>
        <c:axId val="95379456"/>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381376"/>
        <c:crosses val="autoZero"/>
        <c:auto val="1"/>
        <c:lblAlgn val="ctr"/>
        <c:lblOffset val="100"/>
      </c:catAx>
      <c:valAx>
        <c:axId val="95381376"/>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379456"/>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1. Открытость</a:t>
            </a:r>
            <a:r>
              <a:rPr lang="ru-RU" baseline="0"/>
              <a:t> и доступность информации</a:t>
            </a:r>
            <a:endParaRPr lang="ru-RU"/>
          </a:p>
        </c:rich>
      </c:tx>
      <c:spPr>
        <a:noFill/>
        <a:ln>
          <a:noFill/>
        </a:ln>
        <a:effectLst/>
      </c:spPr>
    </c:title>
    <c:plotArea>
      <c:layout>
        <c:manualLayout>
          <c:layoutTarget val="inner"/>
          <c:xMode val="edge"/>
          <c:yMode val="edge"/>
          <c:x val="0.4899975998367978"/>
          <c:y val="6.2446077233045939E-2"/>
          <c:w val="0.46024941055461333"/>
          <c:h val="0.58807420621179674"/>
        </c:manualLayout>
      </c:layout>
      <c:barChart>
        <c:barDir val="bar"/>
        <c:grouping val="clustered"/>
        <c:ser>
          <c:idx val="0"/>
          <c:order val="0"/>
          <c:tx>
            <c:strRef>
              <c:f>Лист1!$B$55</c:f>
              <c:strCache>
                <c:ptCount val="1"/>
                <c:pt idx="0">
                  <c:v>1.1. 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Лист1!$B$56:$B$65</c:f>
              <c:numCache>
                <c:formatCode>0</c:formatCode>
                <c:ptCount val="10"/>
                <c:pt idx="0">
                  <c:v>7.1428571428571415</c:v>
                </c:pt>
                <c:pt idx="1">
                  <c:v>63.095238095238102</c:v>
                </c:pt>
                <c:pt idx="2">
                  <c:v>35.238095238095269</c:v>
                </c:pt>
                <c:pt idx="3">
                  <c:v>33.055555555555557</c:v>
                </c:pt>
                <c:pt idx="4">
                  <c:v>12.460317460317455</c:v>
                </c:pt>
                <c:pt idx="5">
                  <c:v>8.9285714285714182</c:v>
                </c:pt>
                <c:pt idx="6">
                  <c:v>21.706349206349181</c:v>
                </c:pt>
                <c:pt idx="7">
                  <c:v>69.563492063492049</c:v>
                </c:pt>
                <c:pt idx="8">
                  <c:v>37.460317460317434</c:v>
                </c:pt>
                <c:pt idx="9">
                  <c:v>24.318181818181817</c:v>
                </c:pt>
              </c:numCache>
            </c:numRef>
          </c:val>
          <c:extLst xmlns:c16r2="http://schemas.microsoft.com/office/drawing/2015/06/chart">
            <c:ext xmlns:c16="http://schemas.microsoft.com/office/drawing/2014/chart" uri="{C3380CC4-5D6E-409C-BE32-E72D297353CC}">
              <c16:uniqueId val="{00000000-0385-7542-8E98-82F5F6D2A80C}"/>
            </c:ext>
          </c:extLst>
        </c:ser>
        <c:ser>
          <c:idx val="1"/>
          <c:order val="1"/>
          <c:tx>
            <c:strRef>
              <c:f>Лист1!$C$55</c:f>
              <c:strCache>
                <c:ptCount val="1"/>
                <c:pt idx="0">
                  <c:v>1.2. 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Лист1!$C$56:$C$65</c:f>
              <c:numCache>
                <c:formatCode>0</c:formatCode>
                <c:ptCount val="10"/>
                <c:pt idx="0" formatCode="General">
                  <c:v>0</c:v>
                </c:pt>
                <c:pt idx="1">
                  <c:v>90</c:v>
                </c:pt>
                <c:pt idx="2" formatCode="General">
                  <c:v>90</c:v>
                </c:pt>
                <c:pt idx="3">
                  <c:v>90</c:v>
                </c:pt>
                <c:pt idx="4">
                  <c:v>0</c:v>
                </c:pt>
                <c:pt idx="5">
                  <c:v>0</c:v>
                </c:pt>
                <c:pt idx="6">
                  <c:v>100</c:v>
                </c:pt>
                <c:pt idx="7">
                  <c:v>90</c:v>
                </c:pt>
                <c:pt idx="8">
                  <c:v>90</c:v>
                </c:pt>
                <c:pt idx="9">
                  <c:v>60</c:v>
                </c:pt>
              </c:numCache>
            </c:numRef>
          </c:val>
          <c:extLst xmlns:c16r2="http://schemas.microsoft.com/office/drawing/2015/06/chart">
            <c:ext xmlns:c16="http://schemas.microsoft.com/office/drawing/2014/chart" uri="{C3380CC4-5D6E-409C-BE32-E72D297353CC}">
              <c16:uniqueId val="{00000001-0385-7542-8E98-82F5F6D2A80C}"/>
            </c:ext>
          </c:extLst>
        </c:ser>
        <c:ser>
          <c:idx val="2"/>
          <c:order val="2"/>
          <c:tx>
            <c:strRef>
              <c:f>Лист1!$D$55</c:f>
              <c:strCache>
                <c:ptCount val="1"/>
                <c:pt idx="0">
                  <c:v>1.3. 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Лист1!$D$56:$D$65</c:f>
              <c:numCache>
                <c:formatCode>0</c:formatCode>
                <c:ptCount val="10"/>
                <c:pt idx="0">
                  <c:v>61.53846153846154</c:v>
                </c:pt>
                <c:pt idx="1">
                  <c:v>87.671232876712239</c:v>
                </c:pt>
                <c:pt idx="2">
                  <c:v>100</c:v>
                </c:pt>
                <c:pt idx="3">
                  <c:v>75</c:v>
                </c:pt>
                <c:pt idx="4">
                  <c:v>91.176470588235247</c:v>
                </c:pt>
                <c:pt idx="5">
                  <c:v>86.585365853658445</c:v>
                </c:pt>
                <c:pt idx="6">
                  <c:v>74.358974358974294</c:v>
                </c:pt>
                <c:pt idx="7">
                  <c:v>46.540880503144614</c:v>
                </c:pt>
                <c:pt idx="8">
                  <c:v>97.5</c:v>
                </c:pt>
                <c:pt idx="9">
                  <c:v>100</c:v>
                </c:pt>
              </c:numCache>
            </c:numRef>
          </c:val>
          <c:extLst xmlns:c16r2="http://schemas.microsoft.com/office/drawing/2015/06/chart">
            <c:ext xmlns:c16="http://schemas.microsoft.com/office/drawing/2014/chart" uri="{C3380CC4-5D6E-409C-BE32-E72D297353CC}">
              <c16:uniqueId val="{00000000-49AC-D942-8BCB-B60B18097EAA}"/>
            </c:ext>
          </c:extLst>
        </c:ser>
        <c:gapWidth val="182"/>
        <c:axId val="100488704"/>
        <c:axId val="100490240"/>
      </c:barChart>
      <c:catAx>
        <c:axId val="1004887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490240"/>
        <c:crosses val="autoZero"/>
        <c:auto val="1"/>
        <c:lblAlgn val="ctr"/>
        <c:lblOffset val="100"/>
      </c:catAx>
      <c:valAx>
        <c:axId val="100490240"/>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488704"/>
        <c:crosses val="autoZero"/>
        <c:crossBetween val="between"/>
        <c:majorUnit val="20"/>
      </c:valAx>
      <c:spPr>
        <a:noFill/>
        <a:ln>
          <a:noFill/>
        </a:ln>
        <a:effectLst/>
      </c:spPr>
    </c:plotArea>
    <c:legend>
      <c:legendPos val="b"/>
      <c:layout>
        <c:manualLayout>
          <c:xMode val="edge"/>
          <c:yMode val="edge"/>
          <c:x val="5.5656842777587048E-2"/>
          <c:y val="0.71825695749302065"/>
          <c:w val="0.88868631444482582"/>
          <c:h val="0.24238838009223143"/>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Лист1!$C$113</c:f>
              <c:strCache>
                <c:ptCount val="1"/>
                <c:pt idx="0">
                  <c:v>2. Комфортность условий</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Лист1!$C$114:$C$123</c:f>
              <c:numCache>
                <c:formatCode>0</c:formatCode>
                <c:ptCount val="10"/>
                <c:pt idx="0">
                  <c:v>96.153846153846075</c:v>
                </c:pt>
                <c:pt idx="1">
                  <c:v>100</c:v>
                </c:pt>
                <c:pt idx="2">
                  <c:v>100</c:v>
                </c:pt>
                <c:pt idx="3">
                  <c:v>100</c:v>
                </c:pt>
                <c:pt idx="4">
                  <c:v>100</c:v>
                </c:pt>
                <c:pt idx="5">
                  <c:v>100</c:v>
                </c:pt>
                <c:pt idx="6">
                  <c:v>100</c:v>
                </c:pt>
                <c:pt idx="7">
                  <c:v>79.559748427672915</c:v>
                </c:pt>
                <c:pt idx="8">
                  <c:v>98.3333333333333</c:v>
                </c:pt>
                <c:pt idx="9">
                  <c:v>100</c:v>
                </c:pt>
              </c:numCache>
            </c:numRef>
          </c:val>
          <c:extLst xmlns:c16r2="http://schemas.microsoft.com/office/drawing/2015/06/chart">
            <c:ext xmlns:c16="http://schemas.microsoft.com/office/drawing/2014/chart" uri="{C3380CC4-5D6E-409C-BE32-E72D297353CC}">
              <c16:uniqueId val="{00000000-F323-DA48-9B63-D040CA82E3E1}"/>
            </c:ext>
          </c:extLst>
        </c:ser>
        <c:gapWidth val="182"/>
        <c:axId val="108448768"/>
        <c:axId val="95306880"/>
      </c:barChart>
      <c:catAx>
        <c:axId val="10844876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95306880"/>
        <c:crosses val="autoZero"/>
        <c:auto val="1"/>
        <c:lblAlgn val="ctr"/>
        <c:lblOffset val="100"/>
      </c:catAx>
      <c:valAx>
        <c:axId val="95306880"/>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8448768"/>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2.</a:t>
            </a:r>
            <a:r>
              <a:rPr lang="ru-RU" baseline="0"/>
              <a:t> Комфортность условий</a:t>
            </a:r>
            <a:endParaRPr lang="ru-RU"/>
          </a:p>
        </c:rich>
      </c:tx>
      <c:layout>
        <c:manualLayout>
          <c:xMode val="edge"/>
          <c:yMode val="edge"/>
          <c:x val="0.31841162755141178"/>
          <c:y val="1.8795378490379731E-2"/>
        </c:manualLayout>
      </c:layout>
      <c:spPr>
        <a:noFill/>
        <a:ln>
          <a:noFill/>
        </a:ln>
        <a:effectLst/>
      </c:spPr>
    </c:title>
    <c:plotArea>
      <c:layout>
        <c:manualLayout>
          <c:layoutTarget val="inner"/>
          <c:xMode val="edge"/>
          <c:yMode val="edge"/>
          <c:x val="0.39576082167666327"/>
          <c:y val="5.3185548356112736E-2"/>
          <c:w val="0.55872049813071012"/>
          <c:h val="0.74719156945272147"/>
        </c:manualLayout>
      </c:layout>
      <c:barChart>
        <c:barDir val="bar"/>
        <c:grouping val="clustered"/>
        <c:ser>
          <c:idx val="0"/>
          <c:order val="0"/>
          <c:tx>
            <c:strRef>
              <c:f>Лист1!$E$55</c:f>
              <c:strCache>
                <c:ptCount val="1"/>
                <c:pt idx="0">
                  <c:v>2.1. Обеспечение в организации социальной сферы комфортных условий для предоставления услуг </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Лист1!$E$56:$E$65</c:f>
              <c:numCache>
                <c:formatCode>0</c:formatCode>
                <c:ptCount val="10"/>
                <c:pt idx="0">
                  <c:v>100</c:v>
                </c:pt>
                <c:pt idx="1">
                  <c:v>100</c:v>
                </c:pt>
                <c:pt idx="2">
                  <c:v>100</c:v>
                </c:pt>
                <c:pt idx="3">
                  <c:v>100</c:v>
                </c:pt>
                <c:pt idx="4">
                  <c:v>100</c:v>
                </c:pt>
                <c:pt idx="5">
                  <c:v>100</c:v>
                </c:pt>
                <c:pt idx="6">
                  <c:v>100</c:v>
                </c:pt>
                <c:pt idx="7">
                  <c:v>100</c:v>
                </c:pt>
                <c:pt idx="8">
                  <c:v>100</c:v>
                </c:pt>
                <c:pt idx="9">
                  <c:v>100</c:v>
                </c:pt>
              </c:numCache>
            </c:numRef>
          </c:val>
          <c:extLst xmlns:c16r2="http://schemas.microsoft.com/office/drawing/2015/06/chart">
            <c:ext xmlns:c16="http://schemas.microsoft.com/office/drawing/2014/chart" uri="{C3380CC4-5D6E-409C-BE32-E72D297353CC}">
              <c16:uniqueId val="{00000000-3CFB-2B49-9CD2-916A85D5B998}"/>
            </c:ext>
          </c:extLst>
        </c:ser>
        <c:ser>
          <c:idx val="1"/>
          <c:order val="1"/>
          <c:tx>
            <c:strRef>
              <c:f>Лист1!$F$55</c:f>
              <c:strCache>
                <c:ptCount val="1"/>
                <c:pt idx="0">
                  <c:v>2.3. 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Лист1!$F$56:$F$65</c:f>
              <c:numCache>
                <c:formatCode>0</c:formatCode>
                <c:ptCount val="10"/>
                <c:pt idx="0">
                  <c:v>96.153846153846075</c:v>
                </c:pt>
                <c:pt idx="1">
                  <c:v>100</c:v>
                </c:pt>
                <c:pt idx="2">
                  <c:v>100</c:v>
                </c:pt>
                <c:pt idx="3">
                  <c:v>100</c:v>
                </c:pt>
                <c:pt idx="4">
                  <c:v>100</c:v>
                </c:pt>
                <c:pt idx="5">
                  <c:v>100</c:v>
                </c:pt>
                <c:pt idx="6">
                  <c:v>100</c:v>
                </c:pt>
                <c:pt idx="7">
                  <c:v>59.119496855345886</c:v>
                </c:pt>
                <c:pt idx="8">
                  <c:v>96.666666666666671</c:v>
                </c:pt>
                <c:pt idx="9">
                  <c:v>100</c:v>
                </c:pt>
              </c:numCache>
            </c:numRef>
          </c:val>
          <c:extLst xmlns:c16r2="http://schemas.microsoft.com/office/drawing/2015/06/chart">
            <c:ext xmlns:c16="http://schemas.microsoft.com/office/drawing/2014/chart" uri="{C3380CC4-5D6E-409C-BE32-E72D297353CC}">
              <c16:uniqueId val="{00000001-3CFB-2B49-9CD2-916A85D5B998}"/>
            </c:ext>
          </c:extLst>
        </c:ser>
        <c:gapWidth val="182"/>
        <c:axId val="100952320"/>
        <c:axId val="100970496"/>
      </c:barChart>
      <c:catAx>
        <c:axId val="100952320"/>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970496"/>
        <c:crosses val="autoZero"/>
        <c:auto val="1"/>
        <c:lblAlgn val="ctr"/>
        <c:lblOffset val="100"/>
      </c:catAx>
      <c:valAx>
        <c:axId val="100970496"/>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952320"/>
        <c:crosses val="autoZero"/>
        <c:crossBetween val="between"/>
        <c:majorUnit val="20"/>
      </c:valAx>
      <c:spPr>
        <a:noFill/>
        <a:ln>
          <a:noFill/>
        </a:ln>
        <a:effectLst/>
      </c:spPr>
    </c:plotArea>
    <c:legend>
      <c:legendPos val="b"/>
      <c:layout>
        <c:manualLayout>
          <c:xMode val="edge"/>
          <c:yMode val="edge"/>
          <c:x val="5.3262978475083864E-2"/>
          <c:y val="0.85792231455940182"/>
          <c:w val="0.89347384904952454"/>
          <c:h val="0.13331445750903981"/>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Лист1!$D$113</c:f>
              <c:strCache>
                <c:ptCount val="1"/>
                <c:pt idx="0">
                  <c:v>3. Доступность услуг для инвалидов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Лист1!$D$114:$D$123</c:f>
              <c:numCache>
                <c:formatCode>0</c:formatCode>
                <c:ptCount val="10"/>
                <c:pt idx="0">
                  <c:v>23</c:v>
                </c:pt>
                <c:pt idx="1">
                  <c:v>12.857142857142865</c:v>
                </c:pt>
                <c:pt idx="2">
                  <c:v>42</c:v>
                </c:pt>
                <c:pt idx="3">
                  <c:v>39</c:v>
                </c:pt>
                <c:pt idx="4">
                  <c:v>52</c:v>
                </c:pt>
                <c:pt idx="5">
                  <c:v>60.5</c:v>
                </c:pt>
                <c:pt idx="6">
                  <c:v>7.5</c:v>
                </c:pt>
                <c:pt idx="7">
                  <c:v>34.461538461538446</c:v>
                </c:pt>
                <c:pt idx="8">
                  <c:v>49</c:v>
                </c:pt>
                <c:pt idx="9">
                  <c:v>15</c:v>
                </c:pt>
              </c:numCache>
            </c:numRef>
          </c:val>
          <c:extLst xmlns:c16r2="http://schemas.microsoft.com/office/drawing/2015/06/chart">
            <c:ext xmlns:c16="http://schemas.microsoft.com/office/drawing/2014/chart" uri="{C3380CC4-5D6E-409C-BE32-E72D297353CC}">
              <c16:uniqueId val="{00000000-0F80-394D-83DB-4B51855C74EF}"/>
            </c:ext>
          </c:extLst>
        </c:ser>
        <c:gapWidth val="182"/>
        <c:axId val="101474304"/>
        <c:axId val="101475840"/>
      </c:barChart>
      <c:catAx>
        <c:axId val="101474304"/>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475840"/>
        <c:crosses val="autoZero"/>
        <c:auto val="1"/>
        <c:lblAlgn val="ctr"/>
        <c:lblOffset val="100"/>
      </c:catAx>
      <c:valAx>
        <c:axId val="101475840"/>
        <c:scaling>
          <c:orientation val="minMax"/>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1474304"/>
        <c:crosses val="autoZero"/>
        <c:crossBetween val="between"/>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3.</a:t>
            </a:r>
            <a:r>
              <a:rPr lang="ru-RU" baseline="0"/>
              <a:t> Доступность услуг для инвалидов</a:t>
            </a:r>
            <a:endParaRPr lang="ru-RU"/>
          </a:p>
        </c:rich>
      </c:tx>
      <c:spPr>
        <a:noFill/>
        <a:ln>
          <a:noFill/>
        </a:ln>
        <a:effectLst/>
      </c:spPr>
    </c:title>
    <c:plotArea>
      <c:layout>
        <c:manualLayout>
          <c:layoutTarget val="inner"/>
          <c:xMode val="edge"/>
          <c:yMode val="edge"/>
          <c:x val="0.37430544814156524"/>
          <c:y val="5.1898388142590027E-2"/>
          <c:w val="0.58264357496756469"/>
          <c:h val="0.73984977813029773"/>
        </c:manualLayout>
      </c:layout>
      <c:barChart>
        <c:barDir val="bar"/>
        <c:grouping val="clustered"/>
        <c:ser>
          <c:idx val="0"/>
          <c:order val="0"/>
          <c:tx>
            <c:strRef>
              <c:f>Лист1!$G$55</c:f>
              <c:strCache>
                <c:ptCount val="1"/>
                <c:pt idx="0">
                  <c:v>3.1. Оборудование помещений организации социальной сферы и прилегающей к ней территории с учетом доступности для инвалидов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Лист1!$G$56:$G$65</c:f>
              <c:numCache>
                <c:formatCode>General</c:formatCode>
                <c:ptCount val="10"/>
                <c:pt idx="0" formatCode="0">
                  <c:v>0</c:v>
                </c:pt>
                <c:pt idx="1">
                  <c:v>0</c:v>
                </c:pt>
                <c:pt idx="2" formatCode="0">
                  <c:v>0</c:v>
                </c:pt>
                <c:pt idx="3">
                  <c:v>0</c:v>
                </c:pt>
                <c:pt idx="4" formatCode="0">
                  <c:v>0</c:v>
                </c:pt>
                <c:pt idx="5" formatCode="0">
                  <c:v>20</c:v>
                </c:pt>
                <c:pt idx="6" formatCode="0">
                  <c:v>0</c:v>
                </c:pt>
                <c:pt idx="7" formatCode="0">
                  <c:v>0</c:v>
                </c:pt>
                <c:pt idx="8" formatCode="0">
                  <c:v>0</c:v>
                </c:pt>
                <c:pt idx="9" formatCode="0">
                  <c:v>0</c:v>
                </c:pt>
              </c:numCache>
            </c:numRef>
          </c:val>
          <c:extLst xmlns:c16r2="http://schemas.microsoft.com/office/drawing/2015/06/chart">
            <c:ext xmlns:c16="http://schemas.microsoft.com/office/drawing/2014/chart" uri="{C3380CC4-5D6E-409C-BE32-E72D297353CC}">
              <c16:uniqueId val="{00000000-CFD1-0841-B350-83D8ABF2817D}"/>
            </c:ext>
          </c:extLst>
        </c:ser>
        <c:ser>
          <c:idx val="1"/>
          <c:order val="1"/>
          <c:tx>
            <c:strRef>
              <c:f>Лист1!$H$55</c:f>
              <c:strCache>
                <c:ptCount val="1"/>
                <c:pt idx="0">
                  <c:v>3.2. Обеспечение в организации социальной сферы условий доступности, позволяющих инвалидам получать услуги наравне с другими</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Лист1!$H$56:$H$65</c:f>
              <c:numCache>
                <c:formatCode>General</c:formatCode>
                <c:ptCount val="10"/>
                <c:pt idx="0" formatCode="0">
                  <c:v>20</c:v>
                </c:pt>
                <c:pt idx="1">
                  <c:v>0</c:v>
                </c:pt>
                <c:pt idx="2" formatCode="0">
                  <c:v>60</c:v>
                </c:pt>
                <c:pt idx="3">
                  <c:v>60</c:v>
                </c:pt>
                <c:pt idx="4" formatCode="0">
                  <c:v>80</c:v>
                </c:pt>
                <c:pt idx="5" formatCode="0">
                  <c:v>80</c:v>
                </c:pt>
                <c:pt idx="6" formatCode="0">
                  <c:v>0</c:v>
                </c:pt>
                <c:pt idx="7" formatCode="0">
                  <c:v>40</c:v>
                </c:pt>
                <c:pt idx="8" formatCode="0">
                  <c:v>60</c:v>
                </c:pt>
                <c:pt idx="9" formatCode="0">
                  <c:v>0</c:v>
                </c:pt>
              </c:numCache>
            </c:numRef>
          </c:val>
          <c:extLst xmlns:c16r2="http://schemas.microsoft.com/office/drawing/2015/06/chart">
            <c:ext xmlns:c16="http://schemas.microsoft.com/office/drawing/2014/chart" uri="{C3380CC4-5D6E-409C-BE32-E72D297353CC}">
              <c16:uniqueId val="{00000001-CFD1-0841-B350-83D8ABF2817D}"/>
            </c:ext>
          </c:extLst>
        </c:ser>
        <c:ser>
          <c:idx val="2"/>
          <c:order val="2"/>
          <c:tx>
            <c:strRef>
              <c:f>Лист1!$I$55</c:f>
              <c:strCache>
                <c:ptCount val="1"/>
                <c:pt idx="0">
                  <c:v>3.3. Доля получателей услуг, удовлетворенных доступностью услуг для инвалидов</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Лист1!$A$56:$A$65</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Лист1!$I$56:$I$65</c:f>
              <c:numCache>
                <c:formatCode>0</c:formatCode>
                <c:ptCount val="10"/>
                <c:pt idx="0">
                  <c:v>50</c:v>
                </c:pt>
                <c:pt idx="1">
                  <c:v>42.857142857142833</c:v>
                </c:pt>
                <c:pt idx="2">
                  <c:v>60</c:v>
                </c:pt>
                <c:pt idx="3">
                  <c:v>50</c:v>
                </c:pt>
                <c:pt idx="4">
                  <c:v>66.666666666666657</c:v>
                </c:pt>
                <c:pt idx="5">
                  <c:v>75</c:v>
                </c:pt>
                <c:pt idx="6">
                  <c:v>25</c:v>
                </c:pt>
                <c:pt idx="7">
                  <c:v>61.53846153846154</c:v>
                </c:pt>
                <c:pt idx="8">
                  <c:v>83.3333333333333</c:v>
                </c:pt>
                <c:pt idx="9">
                  <c:v>50</c:v>
                </c:pt>
              </c:numCache>
            </c:numRef>
          </c:val>
          <c:extLst xmlns:c16r2="http://schemas.microsoft.com/office/drawing/2015/06/chart">
            <c:ext xmlns:c16="http://schemas.microsoft.com/office/drawing/2014/chart" uri="{C3380CC4-5D6E-409C-BE32-E72D297353CC}">
              <c16:uniqueId val="{00000000-7521-E244-8696-3789B8724C77}"/>
            </c:ext>
          </c:extLst>
        </c:ser>
        <c:gapWidth val="182"/>
        <c:axId val="103353728"/>
        <c:axId val="103376000"/>
      </c:barChart>
      <c:catAx>
        <c:axId val="103353728"/>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376000"/>
        <c:crosses val="autoZero"/>
        <c:auto val="1"/>
        <c:lblAlgn val="ctr"/>
        <c:lblOffset val="100"/>
      </c:catAx>
      <c:valAx>
        <c:axId val="103376000"/>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353728"/>
        <c:crosses val="autoZero"/>
        <c:crossBetween val="between"/>
        <c:majorUnit val="20"/>
      </c:valAx>
      <c:spPr>
        <a:noFill/>
        <a:ln>
          <a:noFill/>
        </a:ln>
        <a:effectLst/>
      </c:spPr>
    </c:plotArea>
    <c:legend>
      <c:legendPos val="b"/>
      <c:layout>
        <c:manualLayout>
          <c:xMode val="edge"/>
          <c:yMode val="edge"/>
          <c:x val="7.0182604089431833E-2"/>
          <c:y val="0.84362512043986571"/>
          <c:w val="0.85963479182113645"/>
          <c:h val="0.1478237332688743"/>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plotArea>
      <c:layout/>
      <c:barChart>
        <c:barDir val="bar"/>
        <c:grouping val="clustered"/>
        <c:ser>
          <c:idx val="0"/>
          <c:order val="0"/>
          <c:tx>
            <c:strRef>
              <c:f>Лист1!$E$113</c:f>
              <c:strCache>
                <c:ptCount val="1"/>
                <c:pt idx="0">
                  <c:v>4. Доброжелательность, вежливость работников</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Лист1!$A$114:$A$123</c:f>
              <c:strCache>
                <c:ptCount val="10"/>
                <c:pt idx="0">
                  <c:v>Жетковская ООШ</c:v>
                </c:pt>
                <c:pt idx="1">
                  <c:v>ООШ №4 </c:v>
                </c:pt>
                <c:pt idx="2">
                  <c:v>Жидкинская ООШ</c:v>
                </c:pt>
                <c:pt idx="3">
                  <c:v>Нижне-Кокуйская ООШ </c:v>
                </c:pt>
                <c:pt idx="4">
                  <c:v>Матусовская ООШ</c:v>
                </c:pt>
                <c:pt idx="5">
                  <c:v>Ундино-Посельская СОШ</c:v>
                </c:pt>
                <c:pt idx="6">
                  <c:v>Ильдиканская СОШ</c:v>
                </c:pt>
                <c:pt idx="7">
                  <c:v>СОШ №14  </c:v>
                </c:pt>
                <c:pt idx="8">
                  <c:v>Подойницынская СОШ</c:v>
                </c:pt>
                <c:pt idx="9">
                  <c:v>Нижне-Гирюнинский детский сад </c:v>
                </c:pt>
              </c:strCache>
            </c:strRef>
          </c:cat>
          <c:val>
            <c:numRef>
              <c:f>Лист1!$E$114:$E$123</c:f>
              <c:numCache>
                <c:formatCode>0</c:formatCode>
                <c:ptCount val="10"/>
                <c:pt idx="0">
                  <c:v>92.307692307692278</c:v>
                </c:pt>
                <c:pt idx="1">
                  <c:v>98.630136986301352</c:v>
                </c:pt>
                <c:pt idx="2">
                  <c:v>97.959183673469383</c:v>
                </c:pt>
                <c:pt idx="3">
                  <c:v>100</c:v>
                </c:pt>
                <c:pt idx="4">
                  <c:v>98.235294117647072</c:v>
                </c:pt>
                <c:pt idx="5">
                  <c:v>100</c:v>
                </c:pt>
                <c:pt idx="6">
                  <c:v>91.282051282051256</c:v>
                </c:pt>
                <c:pt idx="7">
                  <c:v>68.301886792452748</c:v>
                </c:pt>
                <c:pt idx="8">
                  <c:v>99.000000000000014</c:v>
                </c:pt>
                <c:pt idx="9">
                  <c:v>100</c:v>
                </c:pt>
              </c:numCache>
            </c:numRef>
          </c:val>
          <c:extLst xmlns:c16r2="http://schemas.microsoft.com/office/drawing/2015/06/chart">
            <c:ext xmlns:c16="http://schemas.microsoft.com/office/drawing/2014/chart" uri="{C3380CC4-5D6E-409C-BE32-E72D297353CC}">
              <c16:uniqueId val="{00000000-1049-9140-AD5F-6712C8B914AD}"/>
            </c:ext>
          </c:extLst>
        </c:ser>
        <c:gapWidth val="182"/>
        <c:axId val="103404672"/>
        <c:axId val="103406208"/>
      </c:barChart>
      <c:catAx>
        <c:axId val="103404672"/>
        <c:scaling>
          <c:orientation val="minMax"/>
        </c:scaling>
        <c:axPos val="l"/>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406208"/>
        <c:crosses val="autoZero"/>
        <c:auto val="1"/>
        <c:lblAlgn val="ctr"/>
        <c:lblOffset val="100"/>
      </c:catAx>
      <c:valAx>
        <c:axId val="103406208"/>
        <c:scaling>
          <c:orientation val="minMax"/>
          <c:max val="100"/>
        </c:scaling>
        <c:axPos val="b"/>
        <c:majorGridlines>
          <c:spPr>
            <a:ln w="9525" cap="flat" cmpd="sng" algn="ctr">
              <a:solidFill>
                <a:schemeClr val="tx1">
                  <a:lumMod val="15000"/>
                  <a:lumOff val="85000"/>
                </a:schemeClr>
              </a:solidFill>
              <a:round/>
            </a:ln>
            <a:effectLst/>
          </c:spPr>
        </c:majorGridlines>
        <c:numFmt formatCode="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3404672"/>
        <c:crosses val="autoZero"/>
        <c:crossBetween val="between"/>
        <c:majorUnit val="20"/>
      </c:valAx>
      <c:spPr>
        <a:noFill/>
        <a:ln>
          <a:noFill/>
        </a:ln>
        <a:effectLst/>
      </c:spPr>
    </c:plotArea>
    <c:plotVisOnly val="1"/>
    <c:dispBlanksAs val="gap"/>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Outline">
  <a:themeElements>
    <a:clrScheme name="Custom 52">
      <a:dk1>
        <a:sysClr val="windowText" lastClr="000000"/>
      </a:dk1>
      <a:lt1>
        <a:sysClr val="window" lastClr="FFFFFF"/>
      </a:lt1>
      <a:dk2>
        <a:srgbClr val="707070"/>
      </a:dk2>
      <a:lt2>
        <a:srgbClr val="E8E8E8"/>
      </a:lt2>
      <a:accent1>
        <a:srgbClr val="707070"/>
      </a:accent1>
      <a:accent2>
        <a:srgbClr val="2E2E2E"/>
      </a:accent2>
      <a:accent3>
        <a:srgbClr val="BF584A"/>
      </a:accent3>
      <a:accent4>
        <a:srgbClr val="5985BD"/>
      </a:accent4>
      <a:accent5>
        <a:srgbClr val="FFBF7B"/>
      </a:accent5>
      <a:accent6>
        <a:srgbClr val="C16F94"/>
      </a:accent6>
      <a:hlink>
        <a:srgbClr val="58A8AD"/>
      </a:hlink>
      <a:folHlink>
        <a:srgbClr val="2B8073"/>
      </a:folHlink>
    </a:clrScheme>
    <a:fontScheme name="Cambria">
      <a:maj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メイリオ"/>
        <a:font script="Hang" typeface="맑은 고딕"/>
        <a:font script="Hans" typeface="微软雅黑"/>
        <a:font script="Hant" typeface="微軟正黑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1310-076F-9C48-A900-57926EAA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39</Pages>
  <Words>7431</Words>
  <Characters>42361</Characters>
  <Application>Microsoft Office Word</Application>
  <DocSecurity>0</DocSecurity>
  <Lines>353</Lines>
  <Paragraphs>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17</cp:revision>
  <dcterms:created xsi:type="dcterms:W3CDTF">2021-07-15T16:01:00Z</dcterms:created>
  <dcterms:modified xsi:type="dcterms:W3CDTF">2021-07-17T16:55:00Z</dcterms:modified>
</cp:coreProperties>
</file>